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2E6" w:rsidRPr="00C82162" w:rsidRDefault="00614304" w:rsidP="00BC72E6">
      <w:pPr>
        <w:overflowPunct w:val="0"/>
        <w:jc w:val="center"/>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県立</w:t>
      </w:r>
      <w:r w:rsidR="006A682F" w:rsidRPr="00C82162">
        <w:rPr>
          <w:rFonts w:ascii="ＭＳ 明朝" w:hAnsi="ＭＳ 明朝" w:cs="ＭＳ 明朝" w:hint="eastAsia"/>
          <w:kern w:val="0"/>
          <w:sz w:val="22"/>
          <w:szCs w:val="22"/>
        </w:rPr>
        <w:t>延岡</w:t>
      </w:r>
      <w:r w:rsidRPr="00C82162">
        <w:rPr>
          <w:rFonts w:ascii="ＭＳ 明朝" w:hAnsi="ＭＳ 明朝" w:cs="ＭＳ 明朝" w:hint="eastAsia"/>
          <w:kern w:val="0"/>
          <w:sz w:val="22"/>
          <w:szCs w:val="22"/>
        </w:rPr>
        <w:t>病院</w:t>
      </w:r>
      <w:r w:rsidR="00BC72E6" w:rsidRPr="00C82162">
        <w:rPr>
          <w:rFonts w:ascii="ＭＳ 明朝" w:hAnsi="ＭＳ 明朝" w:cs="ＭＳ 明朝" w:hint="eastAsia"/>
          <w:kern w:val="0"/>
          <w:sz w:val="22"/>
          <w:szCs w:val="22"/>
        </w:rPr>
        <w:t>患者給食業務委託契約書</w:t>
      </w:r>
      <w:bookmarkStart w:id="0" w:name="_GoBack"/>
      <w:bookmarkEnd w:id="0"/>
    </w:p>
    <w:p w:rsidR="00BC72E6" w:rsidRPr="00C82162" w:rsidRDefault="00BC72E6" w:rsidP="00BC72E6">
      <w:pPr>
        <w:overflowPunct w:val="0"/>
        <w:textAlignment w:val="baseline"/>
        <w:rPr>
          <w:rFonts w:ascii="ＭＳ 明朝" w:hAnsi="ＭＳ 明朝"/>
          <w:spacing w:val="2"/>
          <w:kern w:val="0"/>
          <w:sz w:val="22"/>
          <w:szCs w:val="22"/>
        </w:rPr>
      </w:pPr>
    </w:p>
    <w:p w:rsidR="00BC72E6" w:rsidRPr="00C82162" w:rsidRDefault="00182030" w:rsidP="00BC72E6">
      <w:pPr>
        <w:overflowPunct w:val="0"/>
        <w:ind w:firstLine="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宮崎県（以下「甲」という。）と</w:t>
      </w:r>
      <w:r w:rsidR="009A0F07">
        <w:rPr>
          <w:rFonts w:ascii="ＭＳ 明朝" w:hAnsi="ＭＳ 明朝" w:cs="ＭＳ 明朝" w:hint="eastAsia"/>
          <w:kern w:val="0"/>
          <w:sz w:val="22"/>
          <w:szCs w:val="22"/>
        </w:rPr>
        <w:t xml:space="preserve">　○○○</w:t>
      </w:r>
      <w:r w:rsidR="00BC72E6" w:rsidRPr="00C82162">
        <w:rPr>
          <w:rFonts w:ascii="ＭＳ 明朝" w:hAnsi="ＭＳ 明朝" w:cs="ＭＳ 明朝" w:hint="eastAsia"/>
          <w:kern w:val="0"/>
          <w:sz w:val="22"/>
          <w:szCs w:val="22"/>
        </w:rPr>
        <w:t>（以下「乙」という。）とは、患者給食業務の委託について、次のとおり契約を締結する。</w:t>
      </w:r>
    </w:p>
    <w:p w:rsidR="00BC72E6" w:rsidRPr="00C82162" w:rsidRDefault="00BC72E6" w:rsidP="00A518B9">
      <w:pPr>
        <w:overflowPunct w:val="0"/>
        <w:ind w:firstLineChars="100" w:firstLine="203"/>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（目的）</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第１条　甲は、甲の患者</w:t>
      </w:r>
      <w:r w:rsidR="00721A27">
        <w:rPr>
          <w:rFonts w:ascii="ＭＳ 明朝" w:hAnsi="ＭＳ 明朝" w:cs="ＭＳ 明朝" w:hint="eastAsia"/>
          <w:kern w:val="0"/>
          <w:sz w:val="22"/>
          <w:szCs w:val="22"/>
        </w:rPr>
        <w:t>及び新型コロナウイルスなどの感染症患者の入院に伴う付き添い者</w:t>
      </w:r>
      <w:r w:rsidRPr="00C82162">
        <w:rPr>
          <w:rFonts w:ascii="ＭＳ 明朝" w:hAnsi="ＭＳ 明朝" w:cs="ＭＳ 明朝" w:hint="eastAsia"/>
          <w:kern w:val="0"/>
          <w:sz w:val="22"/>
          <w:szCs w:val="22"/>
        </w:rPr>
        <w:t>に対する給食業務（以下「委託業務」という。）を乙に委託し、乙はこれを受託するものとする。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（委託期間）</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第２条　委託業務の</w:t>
      </w:r>
      <w:r w:rsidR="00081AF3" w:rsidRPr="00C82162">
        <w:rPr>
          <w:rFonts w:ascii="ＭＳ 明朝" w:hAnsi="ＭＳ 明朝" w:cs="ＭＳ 明朝" w:hint="eastAsia"/>
          <w:kern w:val="0"/>
          <w:sz w:val="22"/>
          <w:szCs w:val="22"/>
        </w:rPr>
        <w:t>委託契約は、地方自治法（昭和２２年法律第６７号）第２３４条の３の規定に基づく長期継続契約として行うものであり、委託業務の</w:t>
      </w:r>
      <w:r w:rsidRPr="00C82162">
        <w:rPr>
          <w:rFonts w:ascii="ＭＳ 明朝" w:hAnsi="ＭＳ 明朝" w:cs="ＭＳ 明朝" w:hint="eastAsia"/>
          <w:kern w:val="0"/>
          <w:sz w:val="22"/>
          <w:szCs w:val="22"/>
        </w:rPr>
        <w:t>委託期間</w:t>
      </w:r>
      <w:r w:rsidR="00081AF3" w:rsidRPr="00C82162">
        <w:rPr>
          <w:rFonts w:ascii="ＭＳ 明朝" w:hAnsi="ＭＳ 明朝" w:cs="ＭＳ 明朝" w:hint="eastAsia"/>
          <w:kern w:val="0"/>
          <w:sz w:val="22"/>
          <w:szCs w:val="22"/>
        </w:rPr>
        <w:t>（以下「委託期間」という。）</w:t>
      </w:r>
      <w:r w:rsidRPr="00C82162">
        <w:rPr>
          <w:rFonts w:ascii="ＭＳ 明朝" w:hAnsi="ＭＳ 明朝" w:cs="ＭＳ 明朝" w:hint="eastAsia"/>
          <w:kern w:val="0"/>
          <w:sz w:val="22"/>
          <w:szCs w:val="22"/>
        </w:rPr>
        <w:t>は、</w:t>
      </w:r>
      <w:r w:rsidR="00536299">
        <w:rPr>
          <w:rFonts w:ascii="ＭＳ 明朝" w:hAnsi="ＭＳ 明朝" w:cs="ＭＳ 明朝" w:hint="eastAsia"/>
          <w:kern w:val="0"/>
          <w:sz w:val="22"/>
          <w:szCs w:val="22"/>
        </w:rPr>
        <w:t>令和</w:t>
      </w:r>
      <w:r w:rsidR="00536299" w:rsidRPr="009A0F07">
        <w:rPr>
          <w:rFonts w:ascii="ＭＳ 明朝" w:hAnsi="ＭＳ 明朝" w:cs="ＭＳ 明朝" w:hint="eastAsia"/>
          <w:kern w:val="0"/>
          <w:sz w:val="22"/>
          <w:szCs w:val="22"/>
        </w:rPr>
        <w:t>６</w:t>
      </w:r>
      <w:r w:rsidR="004417B5" w:rsidRPr="009A0F07">
        <w:rPr>
          <w:rFonts w:ascii="ＭＳ 明朝" w:hAnsi="ＭＳ 明朝" w:cs="ＭＳ 明朝" w:hint="eastAsia"/>
          <w:kern w:val="0"/>
          <w:sz w:val="22"/>
          <w:szCs w:val="22"/>
        </w:rPr>
        <w:t>年</w:t>
      </w:r>
      <w:r w:rsidR="00B10CE2" w:rsidRPr="009A0F07">
        <w:rPr>
          <w:rFonts w:ascii="ＭＳ 明朝" w:hAnsi="ＭＳ 明朝" w:cs="ＭＳ 明朝" w:hint="eastAsia"/>
          <w:kern w:val="0"/>
          <w:sz w:val="22"/>
          <w:szCs w:val="22"/>
        </w:rPr>
        <w:t>１０</w:t>
      </w:r>
      <w:r w:rsidR="004417B5" w:rsidRPr="009A0F07">
        <w:rPr>
          <w:rFonts w:ascii="ＭＳ 明朝" w:hAnsi="ＭＳ 明朝" w:cs="ＭＳ 明朝" w:hint="eastAsia"/>
          <w:kern w:val="0"/>
          <w:sz w:val="22"/>
          <w:szCs w:val="22"/>
        </w:rPr>
        <w:t>月</w:t>
      </w:r>
      <w:r w:rsidR="00DA4296" w:rsidRPr="009A0F07">
        <w:rPr>
          <w:rFonts w:ascii="ＭＳ 明朝" w:hAnsi="ＭＳ 明朝" w:cs="ＭＳ 明朝" w:hint="eastAsia"/>
          <w:kern w:val="0"/>
          <w:sz w:val="22"/>
          <w:szCs w:val="22"/>
        </w:rPr>
        <w:t>１</w:t>
      </w:r>
      <w:r w:rsidR="004417B5" w:rsidRPr="009A0F07">
        <w:rPr>
          <w:rFonts w:ascii="ＭＳ 明朝" w:hAnsi="ＭＳ 明朝" w:cs="ＭＳ 明朝" w:hint="eastAsia"/>
          <w:kern w:val="0"/>
          <w:sz w:val="22"/>
          <w:szCs w:val="22"/>
        </w:rPr>
        <w:t>日</w:t>
      </w:r>
      <w:r w:rsidR="00536299" w:rsidRPr="009A0F07">
        <w:rPr>
          <w:rFonts w:ascii="ＭＳ 明朝" w:hAnsi="ＭＳ 明朝" w:cs="ＭＳ 明朝" w:hint="eastAsia"/>
          <w:kern w:val="0"/>
          <w:sz w:val="22"/>
          <w:szCs w:val="22"/>
        </w:rPr>
        <w:t>から令和９</w:t>
      </w:r>
      <w:r w:rsidR="00DA4296" w:rsidRPr="00C82162">
        <w:rPr>
          <w:rFonts w:ascii="ＭＳ 明朝" w:hAnsi="ＭＳ 明朝" w:cs="ＭＳ 明朝" w:hint="eastAsia"/>
          <w:kern w:val="0"/>
          <w:sz w:val="22"/>
          <w:szCs w:val="22"/>
        </w:rPr>
        <w:t>年９</w:t>
      </w:r>
      <w:r w:rsidRPr="00C82162">
        <w:rPr>
          <w:rFonts w:ascii="ＭＳ 明朝" w:hAnsi="ＭＳ 明朝" w:cs="ＭＳ 明朝" w:hint="eastAsia"/>
          <w:kern w:val="0"/>
          <w:sz w:val="22"/>
          <w:szCs w:val="22"/>
        </w:rPr>
        <w:t>月３</w:t>
      </w:r>
      <w:r w:rsidR="00DA4296" w:rsidRPr="00C82162">
        <w:rPr>
          <w:rFonts w:ascii="ＭＳ 明朝" w:hAnsi="ＭＳ 明朝" w:cs="ＭＳ 明朝" w:hint="eastAsia"/>
          <w:kern w:val="0"/>
          <w:sz w:val="22"/>
          <w:szCs w:val="22"/>
        </w:rPr>
        <w:t>０</w:t>
      </w:r>
      <w:r w:rsidRPr="00C82162">
        <w:rPr>
          <w:rFonts w:ascii="ＭＳ 明朝" w:hAnsi="ＭＳ 明朝" w:cs="ＭＳ 明朝" w:hint="eastAsia"/>
          <w:kern w:val="0"/>
          <w:sz w:val="22"/>
          <w:szCs w:val="22"/>
        </w:rPr>
        <w:t>日までとする。</w:t>
      </w:r>
    </w:p>
    <w:p w:rsidR="00BC72E6" w:rsidRPr="00C82162" w:rsidRDefault="00BC72E6" w:rsidP="00A518B9">
      <w:pPr>
        <w:overflowPunct w:val="0"/>
        <w:ind w:firstLineChars="100" w:firstLine="203"/>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（委託料）</w:t>
      </w:r>
    </w:p>
    <w:p w:rsidR="00F96A53" w:rsidRDefault="00BC72E6" w:rsidP="00F96A53">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第３条　委託業務の委託料</w:t>
      </w:r>
      <w:r w:rsidR="007D6DA4" w:rsidRPr="00C82162">
        <w:rPr>
          <w:rFonts w:ascii="ＭＳ 明朝" w:hAnsi="ＭＳ 明朝" w:cs="ＭＳ 明朝" w:hint="eastAsia"/>
          <w:kern w:val="0"/>
          <w:sz w:val="22"/>
          <w:szCs w:val="22"/>
        </w:rPr>
        <w:t>並びに消費税及び地方消費税</w:t>
      </w:r>
      <w:r w:rsidR="00081AF3" w:rsidRPr="00C82162">
        <w:rPr>
          <w:rFonts w:ascii="ＭＳ 明朝" w:hAnsi="ＭＳ 明朝" w:cs="ＭＳ 明朝" w:hint="eastAsia"/>
          <w:kern w:val="0"/>
          <w:sz w:val="22"/>
          <w:szCs w:val="22"/>
        </w:rPr>
        <w:t>額</w:t>
      </w:r>
      <w:r w:rsidR="007D6DA4" w:rsidRPr="00C82162">
        <w:rPr>
          <w:rFonts w:ascii="ＭＳ 明朝" w:hAnsi="ＭＳ 明朝" w:cs="ＭＳ 明朝" w:hint="eastAsia"/>
          <w:kern w:val="0"/>
          <w:sz w:val="22"/>
          <w:szCs w:val="22"/>
        </w:rPr>
        <w:t>（以下「委託料」という。）</w:t>
      </w:r>
      <w:r w:rsidRPr="00C82162">
        <w:rPr>
          <w:rFonts w:ascii="ＭＳ 明朝" w:hAnsi="ＭＳ 明朝" w:cs="ＭＳ 明朝" w:hint="eastAsia"/>
          <w:kern w:val="0"/>
          <w:sz w:val="22"/>
          <w:szCs w:val="22"/>
        </w:rPr>
        <w:t>は、</w:t>
      </w:r>
      <w:r w:rsidR="000D5014" w:rsidRPr="00C82162">
        <w:rPr>
          <w:rFonts w:ascii="ＭＳ 明朝" w:hAnsi="ＭＳ 明朝" w:cs="ＭＳ 明朝" w:hint="eastAsia"/>
          <w:kern w:val="0"/>
          <w:sz w:val="22"/>
          <w:szCs w:val="22"/>
        </w:rPr>
        <w:t>食材費を除</w:t>
      </w:r>
      <w:r w:rsidR="000D5014" w:rsidRPr="00721A27">
        <w:rPr>
          <w:rFonts w:ascii="ＭＳ 明朝" w:hAnsi="ＭＳ 明朝" w:cs="ＭＳ 明朝" w:hint="eastAsia"/>
          <w:kern w:val="0"/>
          <w:sz w:val="22"/>
          <w:szCs w:val="22"/>
        </w:rPr>
        <w:t>き</w:t>
      </w:r>
      <w:r w:rsidR="007D6DA4" w:rsidRPr="00721A27">
        <w:rPr>
          <w:rFonts w:ascii="ＭＳ 明朝" w:hAnsi="ＭＳ 明朝" w:cs="ＭＳ 明朝" w:hint="eastAsia"/>
          <w:kern w:val="0"/>
          <w:sz w:val="22"/>
          <w:szCs w:val="22"/>
        </w:rPr>
        <w:t>次のとおりとする。</w:t>
      </w:r>
    </w:p>
    <w:p w:rsidR="007A53F5" w:rsidRPr="00721A27" w:rsidRDefault="00A9443B" w:rsidP="00F96A53">
      <w:pPr>
        <w:overflowPunct w:val="0"/>
        <w:ind w:firstLineChars="200" w:firstLine="406"/>
        <w:textAlignment w:val="baseline"/>
        <w:rPr>
          <w:rFonts w:ascii="ＭＳ 明朝" w:hAnsi="ＭＳ 明朝" w:cs="ＭＳ 明朝"/>
          <w:kern w:val="0"/>
          <w:sz w:val="22"/>
          <w:szCs w:val="22"/>
        </w:rPr>
      </w:pPr>
      <w:r w:rsidRPr="00721A27">
        <w:rPr>
          <w:rFonts w:ascii="ＭＳ 明朝" w:hAnsi="ＭＳ 明朝" w:cs="ＭＳ 明朝" w:hint="eastAsia"/>
          <w:kern w:val="0"/>
          <w:sz w:val="22"/>
          <w:szCs w:val="22"/>
        </w:rPr>
        <w:t>委託料</w:t>
      </w:r>
      <w:r w:rsidR="00AF107B" w:rsidRPr="00721A27">
        <w:rPr>
          <w:rFonts w:ascii="ＭＳ 明朝" w:hAnsi="ＭＳ 明朝" w:cs="ＭＳ 明朝" w:hint="eastAsia"/>
          <w:kern w:val="0"/>
          <w:sz w:val="22"/>
          <w:szCs w:val="22"/>
        </w:rPr>
        <w:t xml:space="preserve">　　　　　　　　</w:t>
      </w:r>
      <w:r w:rsidR="00614304" w:rsidRPr="00721A27">
        <w:rPr>
          <w:rFonts w:ascii="ＭＳ 明朝" w:hAnsi="ＭＳ 明朝" w:cs="ＭＳ 明朝" w:hint="eastAsia"/>
          <w:kern w:val="0"/>
          <w:sz w:val="22"/>
          <w:szCs w:val="22"/>
        </w:rPr>
        <w:t xml:space="preserve">　</w:t>
      </w:r>
      <w:r w:rsidR="007A53F5" w:rsidRPr="00721A27">
        <w:rPr>
          <w:rFonts w:ascii="ＭＳ 明朝" w:hAnsi="ＭＳ 明朝" w:cs="ＭＳ 明朝" w:hint="eastAsia"/>
          <w:kern w:val="0"/>
          <w:sz w:val="22"/>
          <w:szCs w:val="22"/>
        </w:rPr>
        <w:t>金</w:t>
      </w:r>
      <w:r w:rsidR="009A0F07">
        <w:rPr>
          <w:rFonts w:ascii="ＭＳ 明朝" w:hAnsi="ＭＳ 明朝" w:cs="ＭＳ 明朝" w:hint="eastAsia"/>
          <w:kern w:val="0"/>
          <w:sz w:val="22"/>
          <w:szCs w:val="22"/>
        </w:rPr>
        <w:t xml:space="preserve">　○○○</w:t>
      </w:r>
      <w:r w:rsidR="00F96A53">
        <w:rPr>
          <w:rFonts w:ascii="ＭＳ 明朝" w:hAnsi="ＭＳ 明朝" w:cs="ＭＳ 明朝" w:hint="eastAsia"/>
          <w:kern w:val="0"/>
          <w:sz w:val="22"/>
          <w:szCs w:val="22"/>
        </w:rPr>
        <w:t xml:space="preserve">　</w:t>
      </w:r>
      <w:r w:rsidR="007D6DA4" w:rsidRPr="00721A27">
        <w:rPr>
          <w:rFonts w:ascii="ＭＳ 明朝" w:hAnsi="ＭＳ 明朝" w:cs="ＭＳ 明朝" w:hint="eastAsia"/>
          <w:kern w:val="0"/>
          <w:sz w:val="22"/>
          <w:szCs w:val="22"/>
        </w:rPr>
        <w:t>円</w:t>
      </w:r>
      <w:r w:rsidR="00AF107B" w:rsidRPr="00721A27">
        <w:rPr>
          <w:rFonts w:ascii="ＭＳ 明朝" w:hAnsi="ＭＳ 明朝" w:cs="ＭＳ 明朝" w:hint="eastAsia"/>
          <w:kern w:val="0"/>
          <w:sz w:val="22"/>
          <w:szCs w:val="22"/>
        </w:rPr>
        <w:t>（</w:t>
      </w:r>
      <w:r w:rsidR="00984771" w:rsidRPr="00721A27">
        <w:rPr>
          <w:rFonts w:ascii="ＭＳ 明朝" w:hAnsi="ＭＳ 明朝" w:cs="ＭＳ 明朝" w:hint="eastAsia"/>
          <w:kern w:val="0"/>
          <w:sz w:val="22"/>
          <w:szCs w:val="22"/>
        </w:rPr>
        <w:t>月額</w:t>
      </w:r>
      <w:r w:rsidR="00614304" w:rsidRPr="00721A27">
        <w:rPr>
          <w:rFonts w:ascii="ＭＳ 明朝" w:hAnsi="ＭＳ 明朝" w:cs="ＭＳ 明朝" w:hint="eastAsia"/>
          <w:kern w:val="0"/>
          <w:sz w:val="22"/>
          <w:szCs w:val="22"/>
        </w:rPr>
        <w:t>金</w:t>
      </w:r>
      <w:r w:rsidR="009A0F07">
        <w:rPr>
          <w:rFonts w:ascii="ＭＳ 明朝" w:hAnsi="ＭＳ 明朝" w:cs="ＭＳ 明朝" w:hint="eastAsia"/>
          <w:kern w:val="0"/>
          <w:sz w:val="22"/>
          <w:szCs w:val="22"/>
        </w:rPr>
        <w:t xml:space="preserve">　○○○</w:t>
      </w:r>
      <w:r w:rsidR="00F96A53">
        <w:rPr>
          <w:rFonts w:ascii="ＭＳ 明朝" w:hAnsi="ＭＳ 明朝" w:cs="ＭＳ 明朝" w:hint="eastAsia"/>
          <w:kern w:val="0"/>
          <w:sz w:val="22"/>
          <w:szCs w:val="22"/>
        </w:rPr>
        <w:t xml:space="preserve">　</w:t>
      </w:r>
      <w:r w:rsidR="00AF107B" w:rsidRPr="00721A27">
        <w:rPr>
          <w:rFonts w:ascii="ＭＳ 明朝" w:hAnsi="ＭＳ 明朝" w:cs="ＭＳ 明朝" w:hint="eastAsia"/>
          <w:kern w:val="0"/>
          <w:sz w:val="22"/>
          <w:szCs w:val="22"/>
        </w:rPr>
        <w:t>円）</w:t>
      </w:r>
    </w:p>
    <w:p w:rsidR="00AF107B" w:rsidRPr="00721A27" w:rsidRDefault="00614304" w:rsidP="00F96A53">
      <w:pPr>
        <w:overflowPunct w:val="0"/>
        <w:ind w:firstLineChars="200" w:firstLine="406"/>
        <w:textAlignment w:val="baseline"/>
        <w:rPr>
          <w:rFonts w:ascii="ＭＳ 明朝" w:hAnsi="ＭＳ 明朝" w:cs="ＭＳ 明朝"/>
          <w:kern w:val="0"/>
          <w:sz w:val="22"/>
          <w:szCs w:val="22"/>
        </w:rPr>
      </w:pPr>
      <w:r w:rsidRPr="00721A27">
        <w:rPr>
          <w:rFonts w:ascii="ＭＳ 明朝" w:hAnsi="ＭＳ 明朝" w:cs="ＭＳ 明朝" w:hint="eastAsia"/>
          <w:kern w:val="0"/>
          <w:sz w:val="22"/>
          <w:szCs w:val="22"/>
        </w:rPr>
        <w:t xml:space="preserve">消費税及び地方消費税額　</w:t>
      </w:r>
      <w:r w:rsidR="00AF107B" w:rsidRPr="00721A27">
        <w:rPr>
          <w:rFonts w:ascii="ＭＳ 明朝" w:hAnsi="ＭＳ 明朝" w:cs="ＭＳ 明朝" w:hint="eastAsia"/>
          <w:kern w:val="0"/>
          <w:sz w:val="22"/>
          <w:szCs w:val="22"/>
        </w:rPr>
        <w:t>金</w:t>
      </w:r>
      <w:r w:rsidR="009A0F07">
        <w:rPr>
          <w:rFonts w:ascii="ＭＳ 明朝" w:hAnsi="ＭＳ 明朝" w:cs="ＭＳ 明朝" w:hint="eastAsia"/>
          <w:kern w:val="0"/>
          <w:sz w:val="22"/>
          <w:szCs w:val="22"/>
        </w:rPr>
        <w:t xml:space="preserve">　○○○</w:t>
      </w:r>
      <w:r w:rsidR="00F96A53">
        <w:rPr>
          <w:rFonts w:ascii="ＭＳ 明朝" w:hAnsi="ＭＳ 明朝" w:cs="ＭＳ 明朝" w:hint="eastAsia"/>
          <w:kern w:val="0"/>
          <w:sz w:val="22"/>
          <w:szCs w:val="22"/>
        </w:rPr>
        <w:t xml:space="preserve">　</w:t>
      </w:r>
      <w:r w:rsidRPr="00721A27">
        <w:rPr>
          <w:rFonts w:ascii="ＭＳ 明朝" w:hAnsi="ＭＳ 明朝" w:cs="ＭＳ 明朝" w:hint="eastAsia"/>
          <w:kern w:val="0"/>
          <w:sz w:val="22"/>
          <w:szCs w:val="22"/>
        </w:rPr>
        <w:t>円</w:t>
      </w:r>
      <w:r w:rsidR="00984771" w:rsidRPr="00721A27">
        <w:rPr>
          <w:rFonts w:ascii="ＭＳ 明朝" w:hAnsi="ＭＳ 明朝" w:cs="ＭＳ 明朝" w:hint="eastAsia"/>
          <w:kern w:val="0"/>
          <w:sz w:val="22"/>
          <w:szCs w:val="22"/>
        </w:rPr>
        <w:t>（月額</w:t>
      </w:r>
      <w:r w:rsidRPr="00721A27">
        <w:rPr>
          <w:rFonts w:ascii="ＭＳ 明朝" w:hAnsi="ＭＳ 明朝" w:cs="ＭＳ 明朝" w:hint="eastAsia"/>
          <w:kern w:val="0"/>
          <w:sz w:val="22"/>
          <w:szCs w:val="22"/>
        </w:rPr>
        <w:t>金</w:t>
      </w:r>
      <w:r w:rsidR="009A0F07">
        <w:rPr>
          <w:rFonts w:ascii="ＭＳ 明朝" w:hAnsi="ＭＳ 明朝" w:cs="ＭＳ 明朝" w:hint="eastAsia"/>
          <w:kern w:val="0"/>
          <w:sz w:val="22"/>
          <w:szCs w:val="22"/>
        </w:rPr>
        <w:t xml:space="preserve">　○○○</w:t>
      </w:r>
      <w:r w:rsidR="00F96A53">
        <w:rPr>
          <w:rFonts w:ascii="ＭＳ 明朝" w:hAnsi="ＭＳ 明朝" w:cs="ＭＳ 明朝" w:hint="eastAsia"/>
          <w:kern w:val="0"/>
          <w:sz w:val="22"/>
          <w:szCs w:val="22"/>
        </w:rPr>
        <w:t xml:space="preserve">　</w:t>
      </w:r>
      <w:r w:rsidRPr="00721A27">
        <w:rPr>
          <w:rFonts w:ascii="ＭＳ 明朝" w:hAnsi="ＭＳ 明朝" w:cs="ＭＳ 明朝" w:hint="eastAsia"/>
          <w:kern w:val="0"/>
          <w:sz w:val="22"/>
          <w:szCs w:val="22"/>
        </w:rPr>
        <w:t>円）</w:t>
      </w:r>
    </w:p>
    <w:p w:rsidR="007A53F5" w:rsidRPr="00721A27" w:rsidRDefault="00F96A53" w:rsidP="003C0525">
      <w:pPr>
        <w:overflowPunct w:val="0"/>
        <w:ind w:right="38"/>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w:t>
      </w:r>
      <w:r w:rsidR="00132F60" w:rsidRPr="00721A27">
        <w:rPr>
          <w:rFonts w:ascii="ＭＳ 明朝" w:hAnsi="ＭＳ 明朝" w:cs="ＭＳ 明朝" w:hint="eastAsia"/>
          <w:kern w:val="0"/>
          <w:sz w:val="22"/>
          <w:szCs w:val="22"/>
        </w:rPr>
        <w:t xml:space="preserve">合計　　　　　　　　　　</w:t>
      </w:r>
      <w:r w:rsidR="009A0F07">
        <w:rPr>
          <w:rFonts w:ascii="ＭＳ 明朝" w:hAnsi="ＭＳ 明朝" w:cs="ＭＳ 明朝" w:hint="eastAsia"/>
          <w:kern w:val="0"/>
          <w:sz w:val="22"/>
          <w:szCs w:val="22"/>
        </w:rPr>
        <w:t>金　○○○</w:t>
      </w:r>
      <w:r>
        <w:rPr>
          <w:rFonts w:ascii="ＭＳ 明朝" w:hAnsi="ＭＳ 明朝" w:cs="ＭＳ 明朝" w:hint="eastAsia"/>
          <w:kern w:val="0"/>
          <w:sz w:val="22"/>
          <w:szCs w:val="22"/>
        </w:rPr>
        <w:t xml:space="preserve">　</w:t>
      </w:r>
      <w:r w:rsidR="00984771" w:rsidRPr="00721A27">
        <w:rPr>
          <w:rFonts w:ascii="ＭＳ 明朝" w:hAnsi="ＭＳ 明朝" w:cs="ＭＳ 明朝" w:hint="eastAsia"/>
          <w:kern w:val="0"/>
          <w:sz w:val="22"/>
          <w:szCs w:val="22"/>
        </w:rPr>
        <w:t>円（月額</w:t>
      </w:r>
      <w:r w:rsidR="00614304" w:rsidRPr="00721A27">
        <w:rPr>
          <w:rFonts w:ascii="ＭＳ 明朝" w:hAnsi="ＭＳ 明朝" w:cs="ＭＳ 明朝" w:hint="eastAsia"/>
          <w:kern w:val="0"/>
          <w:sz w:val="22"/>
          <w:szCs w:val="22"/>
        </w:rPr>
        <w:t>金</w:t>
      </w:r>
      <w:r w:rsidR="009A0F0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614304" w:rsidRPr="00721A27">
        <w:rPr>
          <w:rFonts w:ascii="ＭＳ 明朝" w:hAnsi="ＭＳ 明朝" w:cs="ＭＳ 明朝" w:hint="eastAsia"/>
          <w:kern w:val="0"/>
          <w:sz w:val="22"/>
          <w:szCs w:val="22"/>
        </w:rPr>
        <w:t>円）</w:t>
      </w:r>
    </w:p>
    <w:p w:rsidR="000D5014" w:rsidRPr="000925A1" w:rsidRDefault="006253A7" w:rsidP="000925A1">
      <w:pPr>
        <w:ind w:left="203" w:hangingChars="100" w:hanging="203"/>
        <w:rPr>
          <w:rFonts w:ascii="ＭＳ 明朝" w:hAnsi="ＭＳ 明朝"/>
          <w:sz w:val="22"/>
          <w:szCs w:val="22"/>
        </w:rPr>
      </w:pPr>
      <w:r>
        <w:rPr>
          <w:rFonts w:hAnsi="ＭＳ 明朝" w:hint="eastAsia"/>
          <w:sz w:val="22"/>
          <w:szCs w:val="22"/>
        </w:rPr>
        <w:t>２　委託料のうち、食材費は次に記載した区分ごとに、喫食数（検食</w:t>
      </w:r>
      <w:r w:rsidR="000D5014" w:rsidRPr="00721A27">
        <w:rPr>
          <w:rFonts w:hAnsi="ＭＳ 明朝" w:hint="eastAsia"/>
          <w:sz w:val="22"/>
          <w:szCs w:val="22"/>
        </w:rPr>
        <w:t>を含む）を乗じて得た金額</w:t>
      </w:r>
      <w:r w:rsidR="00F33136" w:rsidRPr="00721A27">
        <w:rPr>
          <w:rFonts w:hAnsi="ＭＳ 明朝" w:hint="eastAsia"/>
          <w:sz w:val="22"/>
          <w:szCs w:val="22"/>
        </w:rPr>
        <w:t>（以下「食材費基本額」という。）</w:t>
      </w:r>
      <w:r w:rsidR="000D5014" w:rsidRPr="00721A27">
        <w:rPr>
          <w:rFonts w:hAnsi="ＭＳ 明朝" w:hint="eastAsia"/>
          <w:sz w:val="22"/>
          <w:szCs w:val="22"/>
        </w:rPr>
        <w:t>によるものとする。た</w:t>
      </w:r>
      <w:r w:rsidR="000D5014" w:rsidRPr="00864342">
        <w:rPr>
          <w:rFonts w:hAnsi="ＭＳ 明朝" w:hint="eastAsia"/>
          <w:sz w:val="22"/>
          <w:szCs w:val="22"/>
        </w:rPr>
        <w:t>だし、食材費の代金に係る消費税及び地方消費税については請求の時点で加算して請求するものとする。</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800"/>
      </w:tblGrid>
      <w:tr w:rsidR="00C82162" w:rsidRPr="00864342" w:rsidTr="00F96A53">
        <w:trPr>
          <w:cantSplit/>
        </w:trPr>
        <w:tc>
          <w:tcPr>
            <w:tcW w:w="1350" w:type="dxa"/>
            <w:vAlign w:val="center"/>
          </w:tcPr>
          <w:p w:rsidR="000D5014" w:rsidRPr="00864342" w:rsidRDefault="000D5014" w:rsidP="00E2527A">
            <w:pPr>
              <w:jc w:val="center"/>
              <w:rPr>
                <w:rFonts w:ascii="ＭＳ 明朝" w:hAnsi="ＭＳ 明朝"/>
                <w:sz w:val="22"/>
                <w:szCs w:val="22"/>
              </w:rPr>
            </w:pPr>
            <w:r w:rsidRPr="00864342">
              <w:rPr>
                <w:rFonts w:ascii="ＭＳ 明朝" w:hAnsi="ＭＳ 明朝" w:hint="eastAsia"/>
                <w:sz w:val="22"/>
                <w:szCs w:val="22"/>
              </w:rPr>
              <w:t>区分</w:t>
            </w:r>
          </w:p>
        </w:tc>
        <w:tc>
          <w:tcPr>
            <w:tcW w:w="1800" w:type="dxa"/>
            <w:vAlign w:val="center"/>
          </w:tcPr>
          <w:p w:rsidR="000D5014" w:rsidRPr="00864342" w:rsidRDefault="000D5014" w:rsidP="00E2527A">
            <w:pPr>
              <w:jc w:val="center"/>
              <w:rPr>
                <w:rFonts w:ascii="ＭＳ 明朝" w:hAnsi="ＭＳ 明朝"/>
                <w:sz w:val="22"/>
                <w:szCs w:val="22"/>
              </w:rPr>
            </w:pPr>
            <w:r w:rsidRPr="00864342">
              <w:rPr>
                <w:rFonts w:ascii="ＭＳ 明朝" w:hAnsi="ＭＳ 明朝" w:hint="eastAsia"/>
                <w:sz w:val="22"/>
                <w:szCs w:val="22"/>
              </w:rPr>
              <w:t>単価</w:t>
            </w:r>
            <w:r w:rsidR="00C82162" w:rsidRPr="00864342">
              <w:rPr>
                <w:rFonts w:ascii="ＭＳ 明朝" w:hAnsi="ＭＳ 明朝" w:hint="eastAsia"/>
                <w:sz w:val="22"/>
                <w:szCs w:val="22"/>
              </w:rPr>
              <w:t>（税抜）</w:t>
            </w:r>
          </w:p>
        </w:tc>
      </w:tr>
      <w:tr w:rsidR="00C82162" w:rsidRPr="00864342" w:rsidTr="00F96A53">
        <w:trPr>
          <w:cantSplit/>
        </w:trPr>
        <w:tc>
          <w:tcPr>
            <w:tcW w:w="1350" w:type="dxa"/>
            <w:vAlign w:val="center"/>
          </w:tcPr>
          <w:p w:rsidR="000D5014" w:rsidRPr="00864342" w:rsidRDefault="000D5014" w:rsidP="00E2527A">
            <w:pPr>
              <w:jc w:val="center"/>
              <w:rPr>
                <w:rFonts w:ascii="ＭＳ 明朝" w:hAnsi="ＭＳ 明朝"/>
                <w:sz w:val="22"/>
                <w:szCs w:val="22"/>
              </w:rPr>
            </w:pPr>
            <w:r w:rsidRPr="00864342">
              <w:rPr>
                <w:rFonts w:ascii="ＭＳ 明朝" w:hAnsi="ＭＳ 明朝" w:hint="eastAsia"/>
                <w:sz w:val="22"/>
                <w:szCs w:val="22"/>
              </w:rPr>
              <w:t>朝食</w:t>
            </w:r>
          </w:p>
        </w:tc>
        <w:tc>
          <w:tcPr>
            <w:tcW w:w="1800" w:type="dxa"/>
            <w:vAlign w:val="center"/>
          </w:tcPr>
          <w:p w:rsidR="000D5014" w:rsidRPr="009A0F07" w:rsidRDefault="007B33D1" w:rsidP="007B33D1">
            <w:pPr>
              <w:ind w:firstLineChars="100" w:firstLine="203"/>
              <w:rPr>
                <w:rFonts w:ascii="ＭＳ 明朝" w:hAnsi="ＭＳ 明朝"/>
                <w:sz w:val="22"/>
                <w:szCs w:val="22"/>
              </w:rPr>
            </w:pPr>
            <w:r w:rsidRPr="009A0F07">
              <w:rPr>
                <w:rFonts w:ascii="ＭＳ 明朝" w:hAnsi="ＭＳ 明朝" w:cs="ＭＳ 明朝" w:hint="eastAsia"/>
                <w:kern w:val="0"/>
                <w:sz w:val="22"/>
                <w:szCs w:val="22"/>
              </w:rPr>
              <w:t>○○○</w:t>
            </w:r>
            <w:r w:rsidR="000D5014" w:rsidRPr="009A0F07">
              <w:rPr>
                <w:rFonts w:ascii="ＭＳ 明朝" w:hAnsi="ＭＳ 明朝" w:hint="eastAsia"/>
                <w:sz w:val="22"/>
                <w:szCs w:val="22"/>
              </w:rPr>
              <w:t>円／食</w:t>
            </w:r>
          </w:p>
        </w:tc>
      </w:tr>
      <w:tr w:rsidR="00C82162" w:rsidRPr="00864342" w:rsidTr="00F96A53">
        <w:trPr>
          <w:cantSplit/>
        </w:trPr>
        <w:tc>
          <w:tcPr>
            <w:tcW w:w="1350" w:type="dxa"/>
            <w:vAlign w:val="center"/>
          </w:tcPr>
          <w:p w:rsidR="000D5014" w:rsidRPr="00864342" w:rsidRDefault="000D5014" w:rsidP="00E2527A">
            <w:pPr>
              <w:jc w:val="center"/>
              <w:rPr>
                <w:rFonts w:ascii="ＭＳ 明朝" w:hAnsi="ＭＳ 明朝"/>
                <w:sz w:val="22"/>
                <w:szCs w:val="22"/>
              </w:rPr>
            </w:pPr>
            <w:r w:rsidRPr="00864342">
              <w:rPr>
                <w:rFonts w:ascii="ＭＳ 明朝" w:hAnsi="ＭＳ 明朝" w:hint="eastAsia"/>
                <w:sz w:val="22"/>
                <w:szCs w:val="22"/>
              </w:rPr>
              <w:t>昼食</w:t>
            </w:r>
          </w:p>
        </w:tc>
        <w:tc>
          <w:tcPr>
            <w:tcW w:w="1800" w:type="dxa"/>
            <w:vAlign w:val="center"/>
          </w:tcPr>
          <w:p w:rsidR="000D5014" w:rsidRPr="009A0F07" w:rsidRDefault="007B33D1" w:rsidP="00A62F49">
            <w:pPr>
              <w:jc w:val="center"/>
              <w:rPr>
                <w:rFonts w:ascii="ＭＳ 明朝" w:hAnsi="ＭＳ 明朝"/>
                <w:sz w:val="22"/>
                <w:szCs w:val="22"/>
              </w:rPr>
            </w:pPr>
            <w:r w:rsidRPr="009A0F07">
              <w:rPr>
                <w:rFonts w:ascii="ＭＳ 明朝" w:hAnsi="ＭＳ 明朝" w:cs="ＭＳ 明朝" w:hint="eastAsia"/>
                <w:kern w:val="0"/>
                <w:sz w:val="22"/>
                <w:szCs w:val="22"/>
              </w:rPr>
              <w:t>○○○</w:t>
            </w:r>
            <w:r w:rsidR="000D5014" w:rsidRPr="009A0F07">
              <w:rPr>
                <w:rFonts w:ascii="ＭＳ 明朝" w:hAnsi="ＭＳ 明朝" w:hint="eastAsia"/>
                <w:sz w:val="22"/>
                <w:szCs w:val="22"/>
              </w:rPr>
              <w:t>円／食</w:t>
            </w:r>
          </w:p>
        </w:tc>
      </w:tr>
      <w:tr w:rsidR="00C82162" w:rsidRPr="00C82162" w:rsidTr="00F96A53">
        <w:trPr>
          <w:cantSplit/>
        </w:trPr>
        <w:tc>
          <w:tcPr>
            <w:tcW w:w="1350" w:type="dxa"/>
            <w:vAlign w:val="center"/>
          </w:tcPr>
          <w:p w:rsidR="000D5014" w:rsidRPr="00864342" w:rsidRDefault="000D5014" w:rsidP="00E2527A">
            <w:pPr>
              <w:jc w:val="center"/>
              <w:rPr>
                <w:rFonts w:ascii="ＭＳ 明朝" w:hAnsi="ＭＳ 明朝"/>
                <w:sz w:val="22"/>
                <w:szCs w:val="22"/>
              </w:rPr>
            </w:pPr>
            <w:r w:rsidRPr="00864342">
              <w:rPr>
                <w:rFonts w:ascii="ＭＳ 明朝" w:hAnsi="ＭＳ 明朝" w:hint="eastAsia"/>
                <w:sz w:val="22"/>
                <w:szCs w:val="22"/>
              </w:rPr>
              <w:t>夕食</w:t>
            </w:r>
          </w:p>
        </w:tc>
        <w:tc>
          <w:tcPr>
            <w:tcW w:w="1800" w:type="dxa"/>
            <w:vAlign w:val="center"/>
          </w:tcPr>
          <w:p w:rsidR="000D5014" w:rsidRPr="009A0F07" w:rsidRDefault="007B33D1" w:rsidP="00A62F49">
            <w:pPr>
              <w:jc w:val="center"/>
              <w:rPr>
                <w:rFonts w:ascii="ＭＳ 明朝" w:hAnsi="ＭＳ 明朝"/>
                <w:sz w:val="22"/>
                <w:szCs w:val="22"/>
              </w:rPr>
            </w:pPr>
            <w:r w:rsidRPr="009A0F07">
              <w:rPr>
                <w:rFonts w:ascii="ＭＳ 明朝" w:hAnsi="ＭＳ 明朝" w:cs="ＭＳ 明朝" w:hint="eastAsia"/>
                <w:kern w:val="0"/>
                <w:sz w:val="22"/>
                <w:szCs w:val="22"/>
              </w:rPr>
              <w:t>○○○</w:t>
            </w:r>
            <w:r w:rsidR="000D5014" w:rsidRPr="009A0F07">
              <w:rPr>
                <w:rFonts w:ascii="ＭＳ 明朝" w:hAnsi="ＭＳ 明朝" w:hint="eastAsia"/>
                <w:sz w:val="22"/>
                <w:szCs w:val="22"/>
              </w:rPr>
              <w:t>円／食</w:t>
            </w:r>
          </w:p>
        </w:tc>
      </w:tr>
    </w:tbl>
    <w:p w:rsidR="00C82162" w:rsidRPr="00721A27" w:rsidRDefault="00956923" w:rsidP="005452D2">
      <w:pPr>
        <w:ind w:left="203" w:hangingChars="100" w:hanging="203"/>
        <w:rPr>
          <w:rFonts w:ascii="ＭＳ 明朝" w:hAnsi="ＭＳ 明朝"/>
          <w:sz w:val="22"/>
          <w:szCs w:val="22"/>
        </w:rPr>
      </w:pPr>
      <w:r>
        <w:rPr>
          <w:rFonts w:ascii="ＭＳ 明朝" w:hAnsi="ＭＳ 明朝" w:hint="eastAsia"/>
          <w:sz w:val="22"/>
          <w:szCs w:val="22"/>
        </w:rPr>
        <w:t>３　前項の区分ごとの単価には、「濃厚流動食」</w:t>
      </w:r>
      <w:r w:rsidR="00C82162" w:rsidRPr="00FF30EC">
        <w:rPr>
          <w:rFonts w:ascii="ＭＳ 明朝" w:hAnsi="ＭＳ 明朝" w:hint="eastAsia"/>
          <w:sz w:val="22"/>
          <w:szCs w:val="22"/>
        </w:rPr>
        <w:t>、「乳児用ミルク」及び「災害備蓄</w:t>
      </w:r>
      <w:r w:rsidR="00C82162" w:rsidRPr="00721A27">
        <w:rPr>
          <w:rFonts w:ascii="ＭＳ 明朝" w:hAnsi="ＭＳ 明朝" w:hint="eastAsia"/>
          <w:sz w:val="22"/>
          <w:szCs w:val="22"/>
        </w:rPr>
        <w:t>食品」は含まないものとし、</w:t>
      </w:r>
      <w:r w:rsidR="006131C8" w:rsidRPr="00721A27">
        <w:rPr>
          <w:rFonts w:ascii="ＭＳ 明朝" w:hAnsi="ＭＳ 明朝" w:hint="eastAsia"/>
          <w:sz w:val="22"/>
          <w:szCs w:val="22"/>
        </w:rPr>
        <w:t>乙が</w:t>
      </w:r>
      <w:r w:rsidR="005452D2" w:rsidRPr="00721A27">
        <w:rPr>
          <w:rFonts w:ascii="ＭＳ 明朝" w:hAnsi="ＭＳ 明朝" w:hint="eastAsia"/>
          <w:sz w:val="22"/>
          <w:szCs w:val="22"/>
        </w:rPr>
        <w:t>購入した場合</w:t>
      </w:r>
      <w:r w:rsidR="000936B4" w:rsidRPr="00721A27">
        <w:rPr>
          <w:rFonts w:ascii="ＭＳ 明朝" w:hAnsi="ＭＳ 明朝" w:hint="eastAsia"/>
          <w:sz w:val="22"/>
          <w:szCs w:val="22"/>
        </w:rPr>
        <w:t>に</w:t>
      </w:r>
      <w:r w:rsidR="005452D2" w:rsidRPr="00721A27">
        <w:rPr>
          <w:rFonts w:ascii="ＭＳ 明朝" w:hAnsi="ＭＳ 明朝" w:hint="eastAsia"/>
          <w:sz w:val="22"/>
          <w:szCs w:val="22"/>
        </w:rPr>
        <w:t>は</w:t>
      </w:r>
      <w:r w:rsidR="00C82162" w:rsidRPr="00721A27">
        <w:rPr>
          <w:rFonts w:ascii="ＭＳ 明朝" w:hAnsi="ＭＳ 明朝" w:hint="eastAsia"/>
          <w:sz w:val="22"/>
          <w:szCs w:val="22"/>
        </w:rPr>
        <w:t>購入</w:t>
      </w:r>
      <w:r w:rsidR="000936B4" w:rsidRPr="00721A27">
        <w:rPr>
          <w:rFonts w:ascii="ＭＳ 明朝" w:hAnsi="ＭＳ 明朝" w:hint="eastAsia"/>
          <w:sz w:val="22"/>
          <w:szCs w:val="22"/>
        </w:rPr>
        <w:t>実績</w:t>
      </w:r>
      <w:r w:rsidR="00C82162" w:rsidRPr="00721A27">
        <w:rPr>
          <w:rFonts w:ascii="ＭＳ 明朝" w:hAnsi="ＭＳ 明朝" w:hint="eastAsia"/>
          <w:sz w:val="22"/>
          <w:szCs w:val="22"/>
        </w:rPr>
        <w:t>額を食材費に加算するものとする。</w:t>
      </w:r>
    </w:p>
    <w:p w:rsidR="00E35A6E" w:rsidRPr="00721A27" w:rsidRDefault="00C82162" w:rsidP="005452D2">
      <w:pPr>
        <w:overflowPunct w:val="0"/>
        <w:ind w:left="203" w:hangingChars="100" w:hanging="203"/>
        <w:textAlignment w:val="baseline"/>
        <w:rPr>
          <w:rFonts w:hAnsiTheme="minorEastAsia"/>
          <w:sz w:val="22"/>
          <w:szCs w:val="22"/>
        </w:rPr>
      </w:pPr>
      <w:r w:rsidRPr="00721A27">
        <w:rPr>
          <w:rFonts w:hAnsiTheme="minorEastAsia" w:hint="eastAsia"/>
          <w:sz w:val="22"/>
          <w:szCs w:val="22"/>
        </w:rPr>
        <w:t>４</w:t>
      </w:r>
      <w:r w:rsidR="00E35A6E" w:rsidRPr="00721A27">
        <w:rPr>
          <w:rFonts w:hAnsiTheme="minorEastAsia" w:hint="eastAsia"/>
          <w:sz w:val="22"/>
          <w:szCs w:val="22"/>
        </w:rPr>
        <w:t xml:space="preserve">　</w:t>
      </w:r>
      <w:r w:rsidR="005452D2" w:rsidRPr="00721A27">
        <w:rPr>
          <w:rFonts w:hAnsiTheme="minorEastAsia" w:hint="eastAsia"/>
          <w:sz w:val="22"/>
          <w:szCs w:val="22"/>
        </w:rPr>
        <w:t>食材費に大幅な価格変動が有り、長期に継続することが見込まれる場合には、甲乙協議して</w:t>
      </w:r>
      <w:r w:rsidR="000936B4" w:rsidRPr="00721A27">
        <w:rPr>
          <w:rFonts w:hAnsiTheme="minorEastAsia" w:hint="eastAsia"/>
          <w:sz w:val="22"/>
          <w:szCs w:val="22"/>
        </w:rPr>
        <w:t>第２項の</w:t>
      </w:r>
      <w:r w:rsidR="005452D2" w:rsidRPr="00721A27">
        <w:rPr>
          <w:rFonts w:hAnsiTheme="minorEastAsia" w:hint="eastAsia"/>
          <w:sz w:val="22"/>
          <w:szCs w:val="22"/>
        </w:rPr>
        <w:t>単価の見直しを行うこととする。</w:t>
      </w:r>
    </w:p>
    <w:p w:rsidR="005452D2" w:rsidRPr="00826BA1" w:rsidRDefault="005452D2" w:rsidP="00826BA1">
      <w:pPr>
        <w:ind w:left="203" w:hangingChars="100" w:hanging="203"/>
        <w:rPr>
          <w:rFonts w:ascii="ＭＳ 明朝" w:hAnsi="Times New Roman" w:hint="eastAsia"/>
          <w:color w:val="000000"/>
          <w:spacing w:val="2"/>
          <w:kern w:val="0"/>
          <w:szCs w:val="21"/>
        </w:rPr>
      </w:pPr>
      <w:r w:rsidRPr="00721A27">
        <w:rPr>
          <w:rFonts w:hAnsiTheme="minorEastAsia" w:hint="eastAsia"/>
          <w:sz w:val="22"/>
          <w:szCs w:val="22"/>
        </w:rPr>
        <w:t xml:space="preserve">５　</w:t>
      </w:r>
      <w:r w:rsidR="00826BA1" w:rsidRPr="00826BA1">
        <w:rPr>
          <w:rFonts w:ascii="Times New Roman" w:hAnsi="Times New Roman" w:cs="ＭＳ 明朝" w:hint="eastAsia"/>
          <w:color w:val="000000"/>
          <w:kern w:val="0"/>
          <w:sz w:val="22"/>
          <w:szCs w:val="22"/>
        </w:rPr>
        <w:t>食材費については、３ヶ月毎（１０月～１２月分、１月～３月分、４月～６月分、７月～９月分）に実際の材料購入費と食材費基本額を比較し、実際の材料購入費が食材費基本額を超過した場合は、その都度調達内容の確認及び甲乙協議を行う。当該協議において、食材費高騰を確認できた場合は、食材費請求額の</w:t>
      </w:r>
      <w:r w:rsidR="00826BA1">
        <w:rPr>
          <w:rFonts w:ascii="Times New Roman" w:hAnsi="Times New Roman" w:hint="eastAsia"/>
          <w:color w:val="000000"/>
          <w:kern w:val="0"/>
          <w:sz w:val="22"/>
          <w:szCs w:val="22"/>
        </w:rPr>
        <w:t>１０</w:t>
      </w:r>
      <w:r w:rsidR="00826BA1" w:rsidRPr="00826BA1">
        <w:rPr>
          <w:rFonts w:ascii="Times New Roman" w:hAnsi="Times New Roman" w:cs="ＭＳ 明朝" w:hint="eastAsia"/>
          <w:color w:val="000000"/>
          <w:kern w:val="0"/>
          <w:sz w:val="22"/>
          <w:szCs w:val="22"/>
        </w:rPr>
        <w:t>％を上限とし、その差額を支払うことができる。</w:t>
      </w:r>
    </w:p>
    <w:p w:rsidR="0065699F" w:rsidRDefault="00004D52" w:rsidP="00A518B9">
      <w:pPr>
        <w:overflowPunct w:val="0"/>
        <w:ind w:left="203" w:hangingChars="100" w:hanging="203"/>
        <w:textAlignment w:val="baseline"/>
        <w:rPr>
          <w:sz w:val="22"/>
          <w:szCs w:val="22"/>
        </w:rPr>
      </w:pPr>
      <w:r w:rsidRPr="00721A27">
        <w:rPr>
          <w:rFonts w:hAnsiTheme="minorEastAsia" w:hint="eastAsia"/>
          <w:sz w:val="22"/>
          <w:szCs w:val="22"/>
        </w:rPr>
        <w:t>６</w:t>
      </w:r>
      <w:r w:rsidR="0065699F" w:rsidRPr="00721A27">
        <w:rPr>
          <w:rFonts w:hAnsiTheme="minorEastAsia" w:hint="eastAsia"/>
          <w:sz w:val="22"/>
          <w:szCs w:val="22"/>
        </w:rPr>
        <w:t xml:space="preserve">　</w:t>
      </w:r>
      <w:r w:rsidR="00A518B9" w:rsidRPr="00721A27">
        <w:rPr>
          <w:rFonts w:hint="eastAsia"/>
          <w:sz w:val="22"/>
          <w:szCs w:val="22"/>
        </w:rPr>
        <w:t>乙は、甲から甲が調達する災害備蓄食品の提供を受けた場合は、給食材料として使用するものとする。こ</w:t>
      </w:r>
      <w:r w:rsidR="00A518B9" w:rsidRPr="00FF30EC">
        <w:rPr>
          <w:rFonts w:hint="eastAsia"/>
          <w:sz w:val="22"/>
          <w:szCs w:val="22"/>
        </w:rPr>
        <w:t>の場合において、乙は当該提供を受けた災害備蓄食品について、</w:t>
      </w:r>
      <w:r w:rsidR="00C82162" w:rsidRPr="00FF30EC">
        <w:rPr>
          <w:rFonts w:hint="eastAsia"/>
          <w:sz w:val="22"/>
          <w:szCs w:val="22"/>
        </w:rPr>
        <w:t>費用</w:t>
      </w:r>
      <w:r w:rsidR="00A518B9" w:rsidRPr="00FF30EC">
        <w:rPr>
          <w:rFonts w:hint="eastAsia"/>
          <w:sz w:val="22"/>
          <w:szCs w:val="22"/>
        </w:rPr>
        <w:t>を負担するものとし、</w:t>
      </w:r>
      <w:r w:rsidR="00A518B9" w:rsidRPr="00C82162">
        <w:rPr>
          <w:rFonts w:hint="eastAsia"/>
          <w:sz w:val="22"/>
          <w:szCs w:val="22"/>
        </w:rPr>
        <w:t>具体的な金額は甲乙協議の上決定するものとする。</w:t>
      </w:r>
    </w:p>
    <w:p w:rsidR="0013197B" w:rsidRPr="000925A1" w:rsidRDefault="0013197B" w:rsidP="000925A1">
      <w:pPr>
        <w:overflowPunct w:val="0"/>
        <w:ind w:left="203" w:hangingChars="100" w:hanging="203"/>
        <w:textAlignment w:val="baseline"/>
        <w:rPr>
          <w:sz w:val="22"/>
          <w:szCs w:val="22"/>
        </w:rPr>
      </w:pPr>
      <w:r w:rsidRPr="00721A27">
        <w:rPr>
          <w:rFonts w:hint="eastAsia"/>
          <w:sz w:val="22"/>
          <w:szCs w:val="22"/>
        </w:rPr>
        <w:t>７　第４項及び第６項において、協議開始の日から７日以内に協議が整わない場合にあっては、甲が定めて乙に通知するものとする。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（契約保証金）</w:t>
      </w:r>
    </w:p>
    <w:p w:rsidR="00BC72E6" w:rsidRPr="00C82162" w:rsidRDefault="00BC72E6"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第４条</w:t>
      </w:r>
      <w:r w:rsidRPr="00721A27">
        <w:rPr>
          <w:rFonts w:ascii="ＭＳ 明朝" w:hAnsi="ＭＳ 明朝" w:cs="ＭＳ 明朝" w:hint="eastAsia"/>
          <w:kern w:val="0"/>
          <w:sz w:val="22"/>
          <w:szCs w:val="22"/>
        </w:rPr>
        <w:t xml:space="preserve">　</w:t>
      </w:r>
      <w:r w:rsidR="009A0F07">
        <w:rPr>
          <w:rFonts w:ascii="ＭＳ 明朝" w:hAnsi="ＭＳ 明朝" w:cs="ＭＳ 明朝" w:hint="eastAsia"/>
          <w:kern w:val="0"/>
          <w:sz w:val="22"/>
          <w:szCs w:val="22"/>
        </w:rPr>
        <w:t>契約保証金は、○○○円と</w:t>
      </w:r>
      <w:r w:rsidR="00F96A53">
        <w:rPr>
          <w:rFonts w:ascii="ＭＳ 明朝" w:hAnsi="ＭＳ 明朝" w:cs="ＭＳ 明朝" w:hint="eastAsia"/>
          <w:kern w:val="0"/>
          <w:sz w:val="22"/>
          <w:szCs w:val="22"/>
        </w:rPr>
        <w:t>する。</w:t>
      </w:r>
    </w:p>
    <w:p w:rsidR="00BC72E6" w:rsidRPr="00C82162" w:rsidRDefault="00BC72E6" w:rsidP="00A518B9">
      <w:pPr>
        <w:overflowPunct w:val="0"/>
        <w:ind w:firstLineChars="100" w:firstLine="203"/>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lastRenderedPageBreak/>
        <w:t>（委託業務の処理方法）</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第５条　乙は、委託業務を別添</w:t>
      </w:r>
      <w:r w:rsidR="00614304" w:rsidRPr="00C82162">
        <w:rPr>
          <w:rFonts w:ascii="ＭＳ 明朝" w:hAnsi="ＭＳ 明朝" w:cs="ＭＳ 明朝" w:hint="eastAsia"/>
          <w:kern w:val="0"/>
          <w:sz w:val="22"/>
          <w:szCs w:val="22"/>
        </w:rPr>
        <w:t>県立</w:t>
      </w:r>
      <w:r w:rsidR="006A682F" w:rsidRPr="00C82162">
        <w:rPr>
          <w:rFonts w:ascii="ＭＳ 明朝" w:hAnsi="ＭＳ 明朝" w:cs="ＭＳ 明朝" w:hint="eastAsia"/>
          <w:kern w:val="0"/>
          <w:sz w:val="22"/>
          <w:szCs w:val="22"/>
        </w:rPr>
        <w:t>延岡</w:t>
      </w:r>
      <w:r w:rsidR="00614304" w:rsidRPr="00C82162">
        <w:rPr>
          <w:rFonts w:ascii="ＭＳ 明朝" w:hAnsi="ＭＳ 明朝" w:cs="ＭＳ 明朝" w:hint="eastAsia"/>
          <w:kern w:val="0"/>
          <w:sz w:val="22"/>
          <w:szCs w:val="22"/>
        </w:rPr>
        <w:t>病院</w:t>
      </w:r>
      <w:r w:rsidRPr="00C82162">
        <w:rPr>
          <w:rFonts w:ascii="ＭＳ 明朝" w:hAnsi="ＭＳ 明朝" w:cs="ＭＳ 明朝" w:hint="eastAsia"/>
          <w:kern w:val="0"/>
          <w:sz w:val="22"/>
          <w:szCs w:val="22"/>
        </w:rPr>
        <w:t>患者給食業務仕様書（以下「仕様書」という。）及び甲の指示に従って処理しなければならない。</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２　乙は、委託業務の遂行に際しては食品衛生法</w:t>
      </w:r>
      <w:r w:rsidR="00863317" w:rsidRPr="00C82162">
        <w:rPr>
          <w:rFonts w:ascii="ＭＳ 明朝" w:hAnsi="ＭＳ 明朝" w:cs="ＭＳ 明朝" w:hint="eastAsia"/>
          <w:kern w:val="0"/>
          <w:sz w:val="22"/>
          <w:szCs w:val="22"/>
        </w:rPr>
        <w:t>（昭和２２年法律第２３３号）</w:t>
      </w:r>
      <w:r w:rsidRPr="00C82162">
        <w:rPr>
          <w:rFonts w:ascii="ＭＳ 明朝" w:hAnsi="ＭＳ 明朝" w:cs="ＭＳ 明朝" w:hint="eastAsia"/>
          <w:kern w:val="0"/>
          <w:sz w:val="22"/>
          <w:szCs w:val="22"/>
        </w:rPr>
        <w:t>、健康増進法</w:t>
      </w:r>
      <w:r w:rsidR="00863317" w:rsidRPr="00C82162">
        <w:rPr>
          <w:rFonts w:ascii="ＭＳ 明朝" w:hAnsi="ＭＳ 明朝" w:cs="ＭＳ 明朝" w:hint="eastAsia"/>
          <w:kern w:val="0"/>
          <w:sz w:val="22"/>
          <w:szCs w:val="22"/>
        </w:rPr>
        <w:t>（平成１４年法律第１０３号）</w:t>
      </w:r>
      <w:r w:rsidRPr="00C82162">
        <w:rPr>
          <w:rFonts w:ascii="ＭＳ 明朝" w:hAnsi="ＭＳ 明朝" w:cs="ＭＳ 明朝" w:hint="eastAsia"/>
          <w:kern w:val="0"/>
          <w:sz w:val="22"/>
          <w:szCs w:val="22"/>
        </w:rPr>
        <w:t>その他関係法令等を遵守し、監督機関の指導に従わなければならない。</w:t>
      </w:r>
    </w:p>
    <w:p w:rsidR="00BC72E6" w:rsidRPr="00C82162" w:rsidRDefault="00BC72E6"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３　乙は、当該職場の秩序を守り、火災、盗難等の防止及び労働安全に努めなければならない。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（再委託の禁止）</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第６条　乙は、</w:t>
      </w:r>
      <w:r w:rsidR="007D6DA4" w:rsidRPr="00C82162">
        <w:rPr>
          <w:rFonts w:ascii="ＭＳ 明朝" w:hAnsi="ＭＳ 明朝" w:cs="ＭＳ 明朝" w:hint="eastAsia"/>
          <w:kern w:val="0"/>
          <w:sz w:val="22"/>
          <w:szCs w:val="22"/>
        </w:rPr>
        <w:t>第８条に</w:t>
      </w:r>
      <w:r w:rsidR="008A3B1C" w:rsidRPr="00C82162">
        <w:rPr>
          <w:rFonts w:ascii="ＭＳ 明朝" w:hAnsi="ＭＳ 明朝" w:cs="ＭＳ 明朝" w:hint="eastAsia"/>
          <w:kern w:val="0"/>
          <w:sz w:val="22"/>
          <w:szCs w:val="22"/>
        </w:rPr>
        <w:t>規定する</w:t>
      </w:r>
      <w:r w:rsidR="00771F2D">
        <w:rPr>
          <w:rFonts w:ascii="ＭＳ 明朝" w:hAnsi="ＭＳ 明朝" w:cs="ＭＳ 明朝" w:hint="eastAsia"/>
          <w:kern w:val="0"/>
          <w:sz w:val="22"/>
          <w:szCs w:val="22"/>
        </w:rPr>
        <w:t>委託</w:t>
      </w:r>
      <w:r w:rsidR="007D6DA4" w:rsidRPr="00C82162">
        <w:rPr>
          <w:rFonts w:ascii="ＭＳ 明朝" w:hAnsi="ＭＳ 明朝" w:cs="ＭＳ 明朝" w:hint="eastAsia"/>
          <w:kern w:val="0"/>
          <w:sz w:val="22"/>
          <w:szCs w:val="22"/>
        </w:rPr>
        <w:t>業務の代行の場合を除き、</w:t>
      </w:r>
      <w:r w:rsidRPr="00C82162">
        <w:rPr>
          <w:rFonts w:ascii="ＭＳ 明朝" w:hAnsi="ＭＳ 明朝" w:cs="ＭＳ 明朝" w:hint="eastAsia"/>
          <w:kern w:val="0"/>
          <w:sz w:val="22"/>
          <w:szCs w:val="22"/>
        </w:rPr>
        <w:t>委託業務を第三者に再委託してはならない。</w:t>
      </w:r>
    </w:p>
    <w:p w:rsidR="00BC72E6" w:rsidRPr="00721A27" w:rsidRDefault="00BC72E6" w:rsidP="005F0620">
      <w:pPr>
        <w:overflowPunct w:val="0"/>
        <w:ind w:leftChars="114" w:left="222" w:hangingChars="1" w:hanging="2"/>
        <w:textAlignment w:val="baseline"/>
        <w:rPr>
          <w:rFonts w:ascii="ＭＳ 明朝" w:hAnsi="ＭＳ 明朝"/>
          <w:spacing w:val="2"/>
          <w:kern w:val="0"/>
          <w:sz w:val="22"/>
          <w:szCs w:val="22"/>
        </w:rPr>
      </w:pPr>
      <w:r w:rsidRPr="00721A27">
        <w:rPr>
          <w:rFonts w:ascii="ＭＳ 明朝" w:hAnsi="ＭＳ 明朝" w:cs="ＭＳ 明朝" w:hint="eastAsia"/>
          <w:kern w:val="0"/>
          <w:sz w:val="22"/>
          <w:szCs w:val="22"/>
        </w:rPr>
        <w:t>（権利の譲渡等の禁止）</w:t>
      </w:r>
    </w:p>
    <w:p w:rsidR="00DA4296" w:rsidRPr="00721A27" w:rsidRDefault="00BC72E6" w:rsidP="00A9443B">
      <w:pPr>
        <w:overflowPunct w:val="0"/>
        <w:ind w:left="244" w:hanging="244"/>
        <w:textAlignment w:val="baseline"/>
        <w:rPr>
          <w:rFonts w:ascii="ＭＳ 明朝" w:hAnsi="ＭＳ 明朝" w:cs="ＭＳ 明朝"/>
          <w:kern w:val="0"/>
          <w:sz w:val="22"/>
          <w:szCs w:val="22"/>
        </w:rPr>
      </w:pPr>
      <w:r w:rsidRPr="00721A27">
        <w:rPr>
          <w:rFonts w:ascii="ＭＳ 明朝" w:hAnsi="ＭＳ 明朝" w:cs="ＭＳ 明朝" w:hint="eastAsia"/>
          <w:kern w:val="0"/>
          <w:sz w:val="22"/>
          <w:szCs w:val="22"/>
        </w:rPr>
        <w:t>第７条　乙は、この契約から生ずる権利又は義務を第三者に譲渡し、又は引き受けさせてはならない。</w:t>
      </w:r>
    </w:p>
    <w:p w:rsidR="00B17BC8" w:rsidRPr="00721A27" w:rsidRDefault="00B17BC8" w:rsidP="00B17BC8">
      <w:pPr>
        <w:overflowPunct w:val="0"/>
        <w:ind w:firstLineChars="100" w:firstLine="203"/>
        <w:textAlignment w:val="baseline"/>
        <w:rPr>
          <w:rFonts w:ascii="ＭＳ 明朝" w:hAnsi="ＭＳ 明朝"/>
          <w:spacing w:val="2"/>
          <w:kern w:val="0"/>
          <w:sz w:val="22"/>
          <w:szCs w:val="22"/>
        </w:rPr>
      </w:pPr>
      <w:r w:rsidRPr="00721A27">
        <w:rPr>
          <w:rFonts w:ascii="ＭＳ 明朝" w:hAnsi="ＭＳ 明朝" w:cs="ＭＳ 明朝" w:hint="eastAsia"/>
          <w:kern w:val="0"/>
          <w:sz w:val="22"/>
          <w:szCs w:val="22"/>
        </w:rPr>
        <w:t>（委託業務の代行）</w:t>
      </w:r>
    </w:p>
    <w:p w:rsidR="00B17BC8" w:rsidRPr="00721A27" w:rsidRDefault="00B17BC8" w:rsidP="00B17BC8">
      <w:pPr>
        <w:overflowPunct w:val="0"/>
        <w:ind w:left="203" w:hangingChars="100" w:hanging="203"/>
        <w:textAlignment w:val="baseline"/>
        <w:rPr>
          <w:rFonts w:ascii="ＭＳ 明朝" w:hAnsi="ＭＳ 明朝"/>
          <w:spacing w:val="2"/>
          <w:kern w:val="0"/>
          <w:sz w:val="22"/>
          <w:szCs w:val="22"/>
        </w:rPr>
      </w:pPr>
      <w:r w:rsidRPr="00721A27">
        <w:rPr>
          <w:rFonts w:ascii="ＭＳ 明朝" w:hAnsi="ＭＳ 明朝" w:cs="ＭＳ 明朝" w:hint="eastAsia"/>
          <w:kern w:val="0"/>
          <w:sz w:val="22"/>
          <w:szCs w:val="22"/>
        </w:rPr>
        <w:t>第８条　乙は、火災、労働争議、業務停止の事情によりその委託業務の全部又は一部の遂行が困難となった場合の保証のため、あらかじめ委託業務の代行者として</w:t>
      </w:r>
      <w:r w:rsidR="000925A1">
        <w:rPr>
          <w:rFonts w:ascii="ＭＳ 明朝" w:hAnsi="ＭＳ 明朝" w:cs="ＭＳ 明朝" w:hint="eastAsia"/>
          <w:kern w:val="0"/>
          <w:sz w:val="22"/>
          <w:szCs w:val="22"/>
        </w:rPr>
        <w:t>公益社団法人日本メディカル給食協会</w:t>
      </w:r>
      <w:r w:rsidR="001A5335" w:rsidRPr="009A0F07">
        <w:rPr>
          <w:rFonts w:ascii="ＭＳ 明朝" w:hAnsi="ＭＳ 明朝" w:cs="ＭＳ 明朝" w:hint="eastAsia"/>
          <w:kern w:val="0"/>
          <w:sz w:val="22"/>
          <w:szCs w:val="22"/>
        </w:rPr>
        <w:t>（以下｢丙｣という）</w:t>
      </w:r>
      <w:r w:rsidRPr="00721A27">
        <w:rPr>
          <w:rFonts w:ascii="ＭＳ 明朝" w:hAnsi="ＭＳ 明朝" w:cs="ＭＳ 明朝" w:hint="eastAsia"/>
          <w:kern w:val="0"/>
          <w:sz w:val="22"/>
          <w:szCs w:val="22"/>
        </w:rPr>
        <w:t>を指定しておくものとする。</w:t>
      </w:r>
    </w:p>
    <w:p w:rsidR="00B17BC8" w:rsidRPr="00721A27" w:rsidRDefault="00B17BC8" w:rsidP="00B17BC8">
      <w:pPr>
        <w:overflowPunct w:val="0"/>
        <w:ind w:left="203" w:hangingChars="100" w:hanging="203"/>
        <w:textAlignment w:val="baseline"/>
        <w:rPr>
          <w:rFonts w:ascii="ＭＳ 明朝" w:hAnsi="ＭＳ 明朝"/>
          <w:spacing w:val="2"/>
          <w:kern w:val="0"/>
          <w:sz w:val="22"/>
          <w:szCs w:val="22"/>
        </w:rPr>
      </w:pPr>
      <w:r w:rsidRPr="00721A27">
        <w:rPr>
          <w:rFonts w:ascii="ＭＳ 明朝" w:hAnsi="ＭＳ 明朝" w:cs="ＭＳ 明朝" w:hint="eastAsia"/>
          <w:kern w:val="0"/>
          <w:sz w:val="22"/>
          <w:szCs w:val="22"/>
        </w:rPr>
        <w:t>２　乙の申し出により、甲が委託業務の代行の必要性を認めた場合は、</w:t>
      </w:r>
      <w:r w:rsidR="001A5335" w:rsidRPr="009A0F07">
        <w:rPr>
          <w:rFonts w:ascii="ＭＳ 明朝" w:hAnsi="ＭＳ 明朝" w:cs="ＭＳ 明朝" w:hint="eastAsia"/>
          <w:kern w:val="0"/>
          <w:sz w:val="22"/>
          <w:szCs w:val="22"/>
        </w:rPr>
        <w:t>丙</w:t>
      </w:r>
      <w:r w:rsidRPr="001A5335">
        <w:rPr>
          <w:rFonts w:ascii="ＭＳ 明朝" w:hAnsi="ＭＳ 明朝" w:cs="ＭＳ 明朝" w:hint="eastAsia"/>
          <w:kern w:val="0"/>
          <w:sz w:val="22"/>
          <w:szCs w:val="22"/>
        </w:rPr>
        <w:t>は</w:t>
      </w:r>
      <w:r w:rsidRPr="00721A27">
        <w:rPr>
          <w:rFonts w:ascii="ＭＳ 明朝" w:hAnsi="ＭＳ 明朝" w:cs="ＭＳ 明朝" w:hint="eastAsia"/>
          <w:kern w:val="0"/>
          <w:sz w:val="22"/>
          <w:szCs w:val="22"/>
        </w:rPr>
        <w:t>乙に代わって本契約書の規定に従い委託業務を代行しなければならない。ただし、この場合であっても、乙の義務は免責されるものではない。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（実地調査等）</w:t>
      </w:r>
    </w:p>
    <w:p w:rsidR="00BC72E6" w:rsidRPr="00C82162" w:rsidRDefault="00BC72E6"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第９条　甲は、必要があると認めるときは、委託業務の実施状況、委託料の使途その他必要な事項について報告を求め、又は実地に調査することができる。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（委託業務従事者名簿の提出及び業務責任者の選任）</w:t>
      </w:r>
    </w:p>
    <w:p w:rsidR="006809FD" w:rsidRPr="00C82162" w:rsidRDefault="006809FD" w:rsidP="006809FD">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第１０条　乙は仕様書に定める条件により委託業務従事者名簿を作成し甲に提出しなければならない。</w:t>
      </w:r>
    </w:p>
    <w:p w:rsidR="006809FD" w:rsidRPr="00C82162" w:rsidRDefault="005F0620" w:rsidP="006809FD">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２　乙は、委託業務従事者の中</w:t>
      </w:r>
      <w:r w:rsidR="006809FD" w:rsidRPr="00C82162">
        <w:rPr>
          <w:rFonts w:ascii="ＭＳ 明朝" w:hAnsi="ＭＳ 明朝" w:cs="ＭＳ 明朝" w:hint="eastAsia"/>
          <w:kern w:val="0"/>
          <w:sz w:val="22"/>
          <w:szCs w:val="22"/>
        </w:rPr>
        <w:t>から、仕様書に定める業務責任者を選任しなければならない。</w:t>
      </w:r>
    </w:p>
    <w:p w:rsidR="006809FD" w:rsidRPr="00C82162" w:rsidRDefault="006809FD" w:rsidP="006809FD">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３　前項の業務責任者の職務は次のとおりとする。</w:t>
      </w:r>
    </w:p>
    <w:p w:rsidR="006809FD" w:rsidRPr="00C82162" w:rsidRDefault="006809FD" w:rsidP="006809FD">
      <w:pPr>
        <w:overflowPunct w:val="0"/>
        <w:ind w:left="244" w:hanging="122"/>
        <w:textAlignment w:val="baseline"/>
        <w:rPr>
          <w:rFonts w:ascii="ＭＳ 明朝" w:hAnsi="ＭＳ 明朝"/>
          <w:spacing w:val="2"/>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1</w:t>
      </w:r>
      <w:r w:rsidRPr="00C82162">
        <w:rPr>
          <w:rFonts w:ascii="ＭＳ 明朝" w:hAnsi="ＭＳ 明朝" w:cs="ＭＳ 明朝"/>
          <w:kern w:val="0"/>
          <w:sz w:val="22"/>
          <w:szCs w:val="22"/>
        </w:rPr>
        <w:t>)</w:t>
      </w:r>
      <w:r w:rsidR="00537C4A" w:rsidRPr="00C82162">
        <w:rPr>
          <w:rFonts w:ascii="ＭＳ 明朝" w:hAnsi="ＭＳ 明朝" w:cs="ＭＳ 明朝" w:hint="eastAsia"/>
          <w:kern w:val="0"/>
          <w:sz w:val="22"/>
          <w:szCs w:val="22"/>
        </w:rPr>
        <w:t xml:space="preserve">　</w:t>
      </w:r>
      <w:r w:rsidRPr="00C82162">
        <w:rPr>
          <w:rFonts w:ascii="ＭＳ 明朝" w:hAnsi="ＭＳ 明朝" w:cs="ＭＳ 明朝" w:hint="eastAsia"/>
          <w:kern w:val="0"/>
          <w:sz w:val="22"/>
          <w:szCs w:val="22"/>
        </w:rPr>
        <w:t>乙の委託業務従事者の配置及び委託業務実施の指示</w:t>
      </w:r>
    </w:p>
    <w:p w:rsidR="006809FD" w:rsidRPr="00C82162" w:rsidRDefault="006809FD" w:rsidP="006809FD">
      <w:pPr>
        <w:overflowPunct w:val="0"/>
        <w:ind w:left="244" w:hanging="122"/>
        <w:textAlignment w:val="baseline"/>
        <w:rPr>
          <w:rFonts w:ascii="ＭＳ 明朝" w:hAnsi="ＭＳ 明朝"/>
          <w:spacing w:val="2"/>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2</w:t>
      </w:r>
      <w:r w:rsidRPr="00C82162">
        <w:rPr>
          <w:rFonts w:ascii="ＭＳ 明朝" w:hAnsi="ＭＳ 明朝" w:cs="ＭＳ 明朝"/>
          <w:kern w:val="0"/>
          <w:sz w:val="22"/>
          <w:szCs w:val="22"/>
        </w:rPr>
        <w:t>)</w:t>
      </w:r>
      <w:r w:rsidR="00521530" w:rsidRPr="00C82162">
        <w:rPr>
          <w:rFonts w:ascii="ＭＳ 明朝" w:hAnsi="ＭＳ 明朝" w:cs="ＭＳ 明朝" w:hint="eastAsia"/>
          <w:kern w:val="0"/>
          <w:sz w:val="22"/>
          <w:szCs w:val="22"/>
        </w:rPr>
        <w:t xml:space="preserve">　</w:t>
      </w:r>
      <w:r w:rsidRPr="00C82162">
        <w:rPr>
          <w:rFonts w:ascii="ＭＳ 明朝" w:hAnsi="ＭＳ 明朝" w:cs="ＭＳ 明朝" w:hint="eastAsia"/>
          <w:kern w:val="0"/>
          <w:sz w:val="22"/>
          <w:szCs w:val="22"/>
        </w:rPr>
        <w:t>乙の委託業務従事者の労務管理</w:t>
      </w:r>
    </w:p>
    <w:p w:rsidR="006809FD" w:rsidRPr="00C82162" w:rsidRDefault="006809FD" w:rsidP="006809FD">
      <w:pPr>
        <w:overflowPunct w:val="0"/>
        <w:ind w:left="244" w:hanging="122"/>
        <w:textAlignment w:val="baseline"/>
        <w:rPr>
          <w:rFonts w:ascii="ＭＳ 明朝" w:hAnsi="ＭＳ 明朝"/>
          <w:spacing w:val="2"/>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3</w:t>
      </w:r>
      <w:r w:rsidRPr="00C82162">
        <w:rPr>
          <w:rFonts w:ascii="ＭＳ 明朝" w:hAnsi="ＭＳ 明朝" w:cs="ＭＳ 明朝"/>
          <w:kern w:val="0"/>
          <w:sz w:val="22"/>
          <w:szCs w:val="22"/>
        </w:rPr>
        <w:t>)</w:t>
      </w:r>
      <w:r w:rsidR="00521530" w:rsidRPr="00C82162">
        <w:rPr>
          <w:rFonts w:ascii="ＭＳ 明朝" w:hAnsi="ＭＳ 明朝" w:cs="ＭＳ 明朝" w:hint="eastAsia"/>
          <w:kern w:val="0"/>
          <w:sz w:val="22"/>
          <w:szCs w:val="22"/>
        </w:rPr>
        <w:t xml:space="preserve">　</w:t>
      </w:r>
      <w:r w:rsidRPr="00C82162">
        <w:rPr>
          <w:rFonts w:ascii="ＭＳ 明朝" w:hAnsi="ＭＳ 明朝" w:cs="ＭＳ 明朝" w:hint="eastAsia"/>
          <w:kern w:val="0"/>
          <w:sz w:val="22"/>
          <w:szCs w:val="22"/>
        </w:rPr>
        <w:t>委託業務の履行に関する甲との連絡及び調整</w:t>
      </w:r>
    </w:p>
    <w:p w:rsidR="006809FD" w:rsidRPr="00C82162" w:rsidRDefault="006809FD" w:rsidP="006809FD">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４　乙は、</w:t>
      </w:r>
      <w:r w:rsidR="00CD7E8D" w:rsidRPr="00C82162">
        <w:rPr>
          <w:rFonts w:ascii="ＭＳ 明朝" w:hAnsi="ＭＳ 明朝" w:cs="ＭＳ 明朝" w:hint="eastAsia"/>
          <w:kern w:val="0"/>
          <w:sz w:val="22"/>
          <w:szCs w:val="22"/>
        </w:rPr>
        <w:t>委託業務従事者名簿の</w:t>
      </w:r>
      <w:r w:rsidR="00182030" w:rsidRPr="00C82162">
        <w:rPr>
          <w:rFonts w:ascii="ＭＳ 明朝" w:hAnsi="ＭＳ 明朝" w:cs="ＭＳ 明朝" w:hint="eastAsia"/>
          <w:kern w:val="0"/>
          <w:sz w:val="22"/>
          <w:szCs w:val="22"/>
        </w:rPr>
        <w:t>記載内容に変更が生じたときは、</w:t>
      </w:r>
      <w:r w:rsidRPr="00C82162">
        <w:rPr>
          <w:rFonts w:ascii="ＭＳ 明朝" w:hAnsi="ＭＳ 明朝" w:cs="ＭＳ 明朝" w:hint="eastAsia"/>
          <w:kern w:val="0"/>
          <w:sz w:val="22"/>
          <w:szCs w:val="22"/>
        </w:rPr>
        <w:t>その都度甲に変更後の委託業務従事者名簿を提出しなければならない。</w:t>
      </w:r>
    </w:p>
    <w:p w:rsidR="006809FD" w:rsidRPr="00C82162" w:rsidRDefault="006809FD" w:rsidP="006809FD">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５　甲は、乙の業務責任者が不適当と認められるときは</w:t>
      </w:r>
      <w:r w:rsidR="00450422" w:rsidRPr="00C82162">
        <w:rPr>
          <w:rFonts w:ascii="ＭＳ 明朝" w:hAnsi="ＭＳ 明朝" w:cs="ＭＳ 明朝" w:hint="eastAsia"/>
          <w:kern w:val="0"/>
          <w:sz w:val="22"/>
          <w:szCs w:val="22"/>
        </w:rPr>
        <w:t>、</w:t>
      </w:r>
      <w:r w:rsidRPr="00C82162">
        <w:rPr>
          <w:rFonts w:ascii="ＭＳ 明朝" w:hAnsi="ＭＳ 明朝" w:cs="ＭＳ 明朝" w:hint="eastAsia"/>
          <w:kern w:val="0"/>
          <w:sz w:val="22"/>
          <w:szCs w:val="22"/>
        </w:rPr>
        <w:t>乙にその交代を求めることができる</w:t>
      </w:r>
      <w:r w:rsidR="000865A4" w:rsidRPr="00C82162">
        <w:rPr>
          <w:rFonts w:ascii="ＭＳ 明朝" w:hAnsi="ＭＳ 明朝" w:cs="ＭＳ 明朝" w:hint="eastAsia"/>
          <w:kern w:val="0"/>
          <w:sz w:val="22"/>
          <w:szCs w:val="22"/>
        </w:rPr>
        <w:t>ものとし、</w:t>
      </w:r>
      <w:r w:rsidRPr="00C82162">
        <w:rPr>
          <w:rFonts w:ascii="ＭＳ 明朝" w:hAnsi="ＭＳ 明朝" w:cs="ＭＳ 明朝" w:hint="eastAsia"/>
          <w:kern w:val="0"/>
          <w:sz w:val="22"/>
          <w:szCs w:val="22"/>
        </w:rPr>
        <w:t>乙は、交代の請求を受けたときは、その実情を調査して</w:t>
      </w:r>
      <w:r w:rsidR="00CD7E8D" w:rsidRPr="00C82162">
        <w:rPr>
          <w:rFonts w:ascii="ＭＳ 明朝" w:hAnsi="ＭＳ 明朝" w:cs="ＭＳ 明朝" w:hint="eastAsia"/>
          <w:kern w:val="0"/>
          <w:sz w:val="22"/>
          <w:szCs w:val="22"/>
        </w:rPr>
        <w:t>速やかに</w:t>
      </w:r>
      <w:r w:rsidRPr="00C82162">
        <w:rPr>
          <w:rFonts w:ascii="ＭＳ 明朝" w:hAnsi="ＭＳ 明朝" w:cs="ＭＳ 明朝" w:hint="eastAsia"/>
          <w:kern w:val="0"/>
          <w:sz w:val="22"/>
          <w:szCs w:val="22"/>
        </w:rPr>
        <w:t>交代</w:t>
      </w:r>
      <w:r w:rsidR="00CD7E8D" w:rsidRPr="00C82162">
        <w:rPr>
          <w:rFonts w:ascii="ＭＳ 明朝" w:hAnsi="ＭＳ 明朝" w:cs="ＭＳ 明朝" w:hint="eastAsia"/>
          <w:kern w:val="0"/>
          <w:sz w:val="22"/>
          <w:szCs w:val="22"/>
        </w:rPr>
        <w:t>させ</w:t>
      </w:r>
      <w:r w:rsidRPr="00C82162">
        <w:rPr>
          <w:rFonts w:ascii="ＭＳ 明朝" w:hAnsi="ＭＳ 明朝" w:cs="ＭＳ 明朝" w:hint="eastAsia"/>
          <w:kern w:val="0"/>
          <w:sz w:val="22"/>
          <w:szCs w:val="22"/>
        </w:rPr>
        <w:t>るものとする。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w:t>
      </w:r>
      <w:r w:rsidR="000F3ACE" w:rsidRPr="00C82162">
        <w:rPr>
          <w:rFonts w:ascii="ＭＳ 明朝" w:hAnsi="ＭＳ 明朝" w:cs="ＭＳ 明朝" w:hint="eastAsia"/>
          <w:kern w:val="0"/>
          <w:sz w:val="22"/>
          <w:szCs w:val="22"/>
        </w:rPr>
        <w:t>施設等の</w:t>
      </w:r>
      <w:r w:rsidR="00CD7E8D" w:rsidRPr="00C82162">
        <w:rPr>
          <w:rFonts w:ascii="ＭＳ 明朝" w:hAnsi="ＭＳ 明朝" w:cs="ＭＳ 明朝" w:hint="eastAsia"/>
          <w:kern w:val="0"/>
          <w:sz w:val="22"/>
          <w:szCs w:val="22"/>
        </w:rPr>
        <w:t>使用</w:t>
      </w:r>
      <w:r w:rsidRPr="00C82162">
        <w:rPr>
          <w:rFonts w:ascii="ＭＳ 明朝" w:hAnsi="ＭＳ 明朝" w:cs="ＭＳ 明朝" w:hint="eastAsia"/>
          <w:kern w:val="0"/>
          <w:sz w:val="22"/>
          <w:szCs w:val="22"/>
        </w:rPr>
        <w:t>）</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第１１条　甲は、委託業務の遂行上必要な</w:t>
      </w:r>
      <w:r w:rsidR="00A62F49">
        <w:rPr>
          <w:rFonts w:ascii="ＭＳ 明朝" w:hAnsi="ＭＳ 明朝" w:cs="ＭＳ 明朝" w:hint="eastAsia"/>
          <w:kern w:val="0"/>
          <w:sz w:val="22"/>
          <w:szCs w:val="22"/>
        </w:rPr>
        <w:t>設備（</w:t>
      </w:r>
      <w:r w:rsidR="000F3ACE" w:rsidRPr="00C82162">
        <w:rPr>
          <w:rFonts w:ascii="ＭＳ 明朝" w:hAnsi="ＭＳ 明朝" w:cs="ＭＳ 明朝" w:hint="eastAsia"/>
          <w:kern w:val="0"/>
          <w:sz w:val="22"/>
          <w:szCs w:val="22"/>
        </w:rPr>
        <w:t>駐車場を除く</w:t>
      </w:r>
      <w:r w:rsidR="00980E4C" w:rsidRPr="00C82162">
        <w:rPr>
          <w:rFonts w:ascii="ＭＳ 明朝" w:hAnsi="ＭＳ 明朝" w:cs="ＭＳ 明朝" w:hint="eastAsia"/>
          <w:kern w:val="0"/>
          <w:sz w:val="22"/>
          <w:szCs w:val="22"/>
        </w:rPr>
        <w:t>。</w:t>
      </w:r>
      <w:r w:rsidR="000F3ACE" w:rsidRPr="00C82162">
        <w:rPr>
          <w:rFonts w:ascii="ＭＳ 明朝" w:hAnsi="ＭＳ 明朝" w:cs="ＭＳ 明朝" w:hint="eastAsia"/>
          <w:kern w:val="0"/>
          <w:sz w:val="22"/>
          <w:szCs w:val="22"/>
        </w:rPr>
        <w:t>）及び備品・その他の物品</w:t>
      </w:r>
      <w:r w:rsidR="000D7B61" w:rsidRPr="00C82162">
        <w:rPr>
          <w:rFonts w:ascii="ＭＳ 明朝" w:hAnsi="ＭＳ 明朝" w:cs="ＭＳ 明朝" w:hint="eastAsia"/>
          <w:kern w:val="0"/>
          <w:sz w:val="22"/>
          <w:szCs w:val="22"/>
        </w:rPr>
        <w:t>（以下「施設</w:t>
      </w:r>
      <w:r w:rsidRPr="00C82162">
        <w:rPr>
          <w:rFonts w:ascii="ＭＳ 明朝" w:hAnsi="ＭＳ 明朝" w:cs="ＭＳ 明朝" w:hint="eastAsia"/>
          <w:kern w:val="0"/>
          <w:sz w:val="22"/>
          <w:szCs w:val="22"/>
        </w:rPr>
        <w:t>等」という。）</w:t>
      </w:r>
      <w:r w:rsidR="000F3ACE" w:rsidRPr="00C82162">
        <w:rPr>
          <w:rFonts w:ascii="ＭＳ 明朝" w:hAnsi="ＭＳ 明朝" w:cs="ＭＳ 明朝" w:hint="eastAsia"/>
          <w:kern w:val="0"/>
          <w:sz w:val="22"/>
          <w:szCs w:val="22"/>
        </w:rPr>
        <w:t>を無償で</w:t>
      </w:r>
      <w:r w:rsidRPr="00C82162">
        <w:rPr>
          <w:rFonts w:ascii="ＭＳ 明朝" w:hAnsi="ＭＳ 明朝" w:cs="ＭＳ 明朝" w:hint="eastAsia"/>
          <w:kern w:val="0"/>
          <w:sz w:val="22"/>
          <w:szCs w:val="22"/>
        </w:rPr>
        <w:t>乙に使用させるものとする。</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２　乙は、</w:t>
      </w:r>
      <w:r w:rsidR="000F3ACE" w:rsidRPr="00C82162">
        <w:rPr>
          <w:rFonts w:ascii="ＭＳ 明朝" w:hAnsi="ＭＳ 明朝" w:cs="ＭＳ 明朝" w:hint="eastAsia"/>
          <w:kern w:val="0"/>
          <w:sz w:val="22"/>
          <w:szCs w:val="22"/>
        </w:rPr>
        <w:t>施設等の使用に</w:t>
      </w:r>
      <w:r w:rsidR="00CD7E8D" w:rsidRPr="00C82162">
        <w:rPr>
          <w:rFonts w:ascii="ＭＳ 明朝" w:hAnsi="ＭＳ 明朝" w:cs="ＭＳ 明朝" w:hint="eastAsia"/>
          <w:kern w:val="0"/>
          <w:sz w:val="22"/>
          <w:szCs w:val="22"/>
        </w:rPr>
        <w:t>当たって</w:t>
      </w:r>
      <w:r w:rsidR="000F3ACE" w:rsidRPr="00C82162">
        <w:rPr>
          <w:rFonts w:ascii="ＭＳ 明朝" w:hAnsi="ＭＳ 明朝" w:cs="ＭＳ 明朝" w:hint="eastAsia"/>
          <w:kern w:val="0"/>
          <w:sz w:val="22"/>
          <w:szCs w:val="22"/>
        </w:rPr>
        <w:t>は、経費の節減に努めるとともに、</w:t>
      </w:r>
      <w:r w:rsidRPr="00C82162">
        <w:rPr>
          <w:rFonts w:ascii="ＭＳ 明朝" w:hAnsi="ＭＳ 明朝" w:cs="ＭＳ 明朝" w:hint="eastAsia"/>
          <w:kern w:val="0"/>
          <w:sz w:val="22"/>
          <w:szCs w:val="22"/>
        </w:rPr>
        <w:t>委託業務以外の目的に使用してはならない。</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３　乙は、</w:t>
      </w:r>
      <w:r w:rsidR="000F3ACE" w:rsidRPr="00C82162">
        <w:rPr>
          <w:rFonts w:ascii="ＭＳ 明朝" w:hAnsi="ＭＳ 明朝" w:cs="ＭＳ 明朝" w:hint="eastAsia"/>
          <w:kern w:val="0"/>
          <w:sz w:val="22"/>
          <w:szCs w:val="22"/>
        </w:rPr>
        <w:t>施設等</w:t>
      </w:r>
      <w:r w:rsidRPr="00C82162">
        <w:rPr>
          <w:rFonts w:ascii="ＭＳ 明朝" w:hAnsi="ＭＳ 明朝" w:cs="ＭＳ 明朝" w:hint="eastAsia"/>
          <w:kern w:val="0"/>
          <w:sz w:val="22"/>
          <w:szCs w:val="22"/>
        </w:rPr>
        <w:t>を善良なる管理者の注意義務をもって維持管理し、衛生上万全の注意を払い</w:t>
      </w:r>
      <w:r w:rsidR="000F3ACE" w:rsidRPr="00C82162">
        <w:rPr>
          <w:rFonts w:ascii="ＭＳ 明朝" w:hAnsi="ＭＳ 明朝" w:cs="ＭＳ 明朝" w:hint="eastAsia"/>
          <w:kern w:val="0"/>
          <w:sz w:val="22"/>
          <w:szCs w:val="22"/>
        </w:rPr>
        <w:t>、</w:t>
      </w:r>
      <w:r w:rsidR="00980E4C" w:rsidRPr="00C82162">
        <w:rPr>
          <w:rFonts w:ascii="ＭＳ 明朝" w:hAnsi="ＭＳ 明朝" w:cs="ＭＳ 明朝" w:hint="eastAsia"/>
          <w:kern w:val="0"/>
          <w:sz w:val="22"/>
          <w:szCs w:val="22"/>
        </w:rPr>
        <w:t>感染又は</w:t>
      </w:r>
      <w:r w:rsidRPr="00C82162">
        <w:rPr>
          <w:rFonts w:ascii="ＭＳ 明朝" w:hAnsi="ＭＳ 明朝" w:cs="ＭＳ 明朝" w:hint="eastAsia"/>
          <w:kern w:val="0"/>
          <w:sz w:val="22"/>
          <w:szCs w:val="22"/>
        </w:rPr>
        <w:t>食中毒の発生を引き起こすことのないように使用しなければならない。</w:t>
      </w:r>
    </w:p>
    <w:p w:rsidR="00130E06" w:rsidRPr="00C82162" w:rsidRDefault="0026289A"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lastRenderedPageBreak/>
        <w:t>４</w:t>
      </w:r>
      <w:r w:rsidR="00130E06" w:rsidRPr="00C82162">
        <w:rPr>
          <w:rFonts w:ascii="ＭＳ 明朝" w:hAnsi="ＭＳ 明朝" w:cs="ＭＳ 明朝" w:hint="eastAsia"/>
          <w:kern w:val="0"/>
          <w:sz w:val="22"/>
          <w:szCs w:val="22"/>
        </w:rPr>
        <w:t xml:space="preserve">　乙は、施設等の使用に当たり、故意又は過失により修理又は交換の必要を生じさせた場合は、甲の指示のもと、乙の負担により修理又は交換を行うものとする。</w:t>
      </w:r>
    </w:p>
    <w:p w:rsidR="0026289A" w:rsidRPr="00C82162" w:rsidRDefault="0026289A" w:rsidP="0026289A">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５　甲は、委託業務が終了するとき又は第１５条の規定により契約を解除するときは、乙の使用した施設等の紛失、破損等の調査を行うものとし、修理又は交換の必要が生じた場合は、乙の負担により修理又は交換を行わせるものとする。</w:t>
      </w:r>
    </w:p>
    <w:p w:rsidR="0026289A" w:rsidRPr="00C82162" w:rsidRDefault="0026289A" w:rsidP="0026289A">
      <w:pPr>
        <w:overflowPunct w:val="0"/>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６　乙は、前項の調査に必ず立ち会うものとする。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（災害等に対する対処）</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第１２条　乙は、非常災害等により</w:t>
      </w:r>
      <w:r w:rsidR="00CD7E8D" w:rsidRPr="00C82162">
        <w:rPr>
          <w:rFonts w:ascii="ＭＳ 明朝" w:hAnsi="ＭＳ 明朝" w:cs="ＭＳ 明朝" w:hint="eastAsia"/>
          <w:kern w:val="0"/>
          <w:sz w:val="22"/>
          <w:szCs w:val="22"/>
        </w:rPr>
        <w:t>施設等</w:t>
      </w:r>
      <w:r w:rsidRPr="00C82162">
        <w:rPr>
          <w:rFonts w:ascii="ＭＳ 明朝" w:hAnsi="ＭＳ 明朝" w:cs="ＭＳ 明朝" w:hint="eastAsia"/>
          <w:kern w:val="0"/>
          <w:sz w:val="22"/>
          <w:szCs w:val="22"/>
        </w:rPr>
        <w:t>の一部又は全部が使用できなくなったときは、患者給食が円滑に提供できるよう甲が定める災害対策マニュアルに基づき委託業務を行わなければならない。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（実施状況報告書の提出）</w:t>
      </w:r>
    </w:p>
    <w:p w:rsidR="00523899" w:rsidRPr="00C82162" w:rsidRDefault="00BC72E6"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第１３条　乙は、毎月委託業務の実施状況に関する報告書（以下「実施状況報告書」という。）を甲に提出し確認を受けなければならない。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（委託料の請求及び支払）</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第１４条　乙は、前項の規定による甲の確認を受けた後、毎月１０日までに甲に委託料の支払請求書を提出するものとする。</w:t>
      </w:r>
    </w:p>
    <w:p w:rsidR="00217560" w:rsidRPr="00C82162" w:rsidRDefault="00217560" w:rsidP="00217560">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２　甲は、前項の規定による支払請求書の提出があったときは、その日から起算して３０日以内に乙に委託料を支払うものとする。</w:t>
      </w:r>
    </w:p>
    <w:p w:rsidR="00217560" w:rsidRPr="00C82162" w:rsidRDefault="00217560" w:rsidP="00217560">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３　乙は、甲から第３条第４項に規定する費用の支払請求書の提出があったときは、その日から起算して３０日以内に甲に実購入額を支払うものとする。</w:t>
      </w:r>
    </w:p>
    <w:p w:rsidR="00217560" w:rsidRPr="00C82162" w:rsidRDefault="00217560" w:rsidP="00217560">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４　月の途中において委託契約を解除又は変更した場合の委託料は、日割りにより計算する。</w:t>
      </w:r>
    </w:p>
    <w:p w:rsidR="00665D9A" w:rsidRPr="00C82162" w:rsidRDefault="00217560" w:rsidP="00217560">
      <w:pPr>
        <w:overflowPunct w:val="0"/>
        <w:ind w:left="244" w:hanging="244"/>
        <w:textAlignment w:val="baseline"/>
        <w:rPr>
          <w:rFonts w:asciiTheme="minorEastAsia" w:eastAsiaTheme="minorEastAsia" w:hAnsiTheme="minorEastAsia"/>
          <w:spacing w:val="2"/>
          <w:kern w:val="0"/>
          <w:sz w:val="22"/>
          <w:szCs w:val="22"/>
        </w:rPr>
      </w:pPr>
      <w:r w:rsidRPr="00C82162">
        <w:rPr>
          <w:rFonts w:asciiTheme="minorEastAsia" w:eastAsiaTheme="minorEastAsia" w:hAnsiTheme="minorEastAsia" w:hint="eastAsia"/>
          <w:sz w:val="22"/>
          <w:szCs w:val="22"/>
        </w:rPr>
        <w:t xml:space="preserve">５　</w:t>
      </w:r>
      <w:r w:rsidR="00665D9A" w:rsidRPr="00C82162">
        <w:rPr>
          <w:rFonts w:asciiTheme="minorEastAsia" w:eastAsiaTheme="minorEastAsia" w:hAnsiTheme="minorEastAsia" w:hint="eastAsia"/>
          <w:sz w:val="22"/>
          <w:szCs w:val="22"/>
        </w:rPr>
        <w:t>甲がその責めに帰すべき理由により前項に規定する期間内に委託料の全部又は一部を支払わない場合には、乙は、甲に対して、遅延日数に応じ、未受領金額に政府契約の支払遅延防止等に関する法律（昭和２４年法律第２５６号）第８条第１項本文に規定する財務大臣が決定する率の割合で計算した額に相当する金額を請求することができ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（契約の解除）</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第１５条　甲は、乙が次の各号のいずれかに該当するときは、この契約を解除することができる。</w:t>
      </w:r>
    </w:p>
    <w:p w:rsidR="00BC72E6" w:rsidRPr="00C82162" w:rsidRDefault="00BC72E6" w:rsidP="00BC72E6">
      <w:pPr>
        <w:overflowPunct w:val="0"/>
        <w:ind w:left="244" w:hanging="122"/>
        <w:textAlignment w:val="baseline"/>
        <w:rPr>
          <w:rFonts w:ascii="ＭＳ 明朝" w:hAnsi="ＭＳ 明朝"/>
          <w:spacing w:val="2"/>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1</w:t>
      </w:r>
      <w:r w:rsidRPr="00C82162">
        <w:rPr>
          <w:rFonts w:ascii="ＭＳ 明朝" w:hAnsi="ＭＳ 明朝" w:cs="ＭＳ 明朝"/>
          <w:kern w:val="0"/>
          <w:sz w:val="22"/>
          <w:szCs w:val="22"/>
        </w:rPr>
        <w:t>)</w:t>
      </w:r>
      <w:r w:rsidR="009068E6">
        <w:rPr>
          <w:rFonts w:ascii="ＭＳ 明朝" w:hAnsi="ＭＳ 明朝" w:cs="ＭＳ 明朝" w:hint="eastAsia"/>
          <w:kern w:val="0"/>
          <w:sz w:val="22"/>
          <w:szCs w:val="22"/>
        </w:rPr>
        <w:t xml:space="preserve">　乙が</w:t>
      </w:r>
      <w:r w:rsidRPr="00C82162">
        <w:rPr>
          <w:rFonts w:ascii="ＭＳ 明朝" w:hAnsi="ＭＳ 明朝" w:cs="ＭＳ 明朝" w:hint="eastAsia"/>
          <w:kern w:val="0"/>
          <w:sz w:val="22"/>
          <w:szCs w:val="22"/>
        </w:rPr>
        <w:t>この契約及び仕様書に違反したとき。</w:t>
      </w:r>
    </w:p>
    <w:p w:rsidR="00BC72E6" w:rsidRPr="00C82162" w:rsidRDefault="00BC72E6" w:rsidP="00A518B9">
      <w:pPr>
        <w:overflowPunct w:val="0"/>
        <w:ind w:leftChars="50" w:left="400" w:hangingChars="150" w:hanging="304"/>
        <w:textAlignment w:val="baseline"/>
        <w:rPr>
          <w:rFonts w:ascii="ＭＳ 明朝" w:hAnsi="ＭＳ 明朝"/>
          <w:spacing w:val="2"/>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2</w:t>
      </w:r>
      <w:r w:rsidRPr="00C82162">
        <w:rPr>
          <w:rFonts w:ascii="ＭＳ 明朝" w:hAnsi="ＭＳ 明朝" w:cs="ＭＳ 明朝"/>
          <w:kern w:val="0"/>
          <w:sz w:val="22"/>
          <w:szCs w:val="22"/>
        </w:rPr>
        <w:t>)</w:t>
      </w:r>
      <w:r w:rsidRPr="00C82162">
        <w:rPr>
          <w:rFonts w:ascii="ＭＳ 明朝" w:hAnsi="ＭＳ 明朝" w:cs="ＭＳ 明朝" w:hint="eastAsia"/>
          <w:kern w:val="0"/>
          <w:sz w:val="22"/>
          <w:szCs w:val="22"/>
        </w:rPr>
        <w:t xml:space="preserve">　乙が委託業務を</w:t>
      </w:r>
      <w:r w:rsidR="00BD35DE" w:rsidRPr="00C82162">
        <w:rPr>
          <w:rFonts w:ascii="ＭＳ 明朝" w:hAnsi="ＭＳ 明朝" w:cs="ＭＳ 明朝" w:hint="eastAsia"/>
          <w:kern w:val="0"/>
          <w:sz w:val="22"/>
          <w:szCs w:val="22"/>
        </w:rPr>
        <w:t>履行することができないと認められ</w:t>
      </w:r>
      <w:r w:rsidRPr="00C82162">
        <w:rPr>
          <w:rFonts w:ascii="ＭＳ 明朝" w:hAnsi="ＭＳ 明朝" w:cs="ＭＳ 明朝" w:hint="eastAsia"/>
          <w:kern w:val="0"/>
          <w:sz w:val="22"/>
          <w:szCs w:val="22"/>
        </w:rPr>
        <w:t>るとき。</w:t>
      </w:r>
    </w:p>
    <w:p w:rsidR="00BC72E6" w:rsidRPr="00C82162" w:rsidRDefault="00BC72E6" w:rsidP="00BC72E6">
      <w:pPr>
        <w:overflowPunct w:val="0"/>
        <w:ind w:left="244" w:hanging="122"/>
        <w:textAlignment w:val="baseline"/>
        <w:rPr>
          <w:rFonts w:ascii="ＭＳ 明朝" w:hAnsi="ＭＳ 明朝"/>
          <w:spacing w:val="2"/>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3</w:t>
      </w:r>
      <w:r w:rsidRPr="00C82162">
        <w:rPr>
          <w:rFonts w:ascii="ＭＳ 明朝" w:hAnsi="ＭＳ 明朝" w:cs="ＭＳ 明朝"/>
          <w:kern w:val="0"/>
          <w:sz w:val="22"/>
          <w:szCs w:val="22"/>
        </w:rPr>
        <w:t>)</w:t>
      </w:r>
      <w:r w:rsidRPr="00C82162">
        <w:rPr>
          <w:rFonts w:ascii="ＭＳ 明朝" w:hAnsi="ＭＳ 明朝" w:cs="ＭＳ 明朝" w:hint="eastAsia"/>
          <w:kern w:val="0"/>
          <w:sz w:val="22"/>
          <w:szCs w:val="22"/>
        </w:rPr>
        <w:t xml:space="preserve">　本契約の履行に関し、従事者に不正行為があったと認められるとき。</w:t>
      </w:r>
    </w:p>
    <w:p w:rsidR="00BC72E6" w:rsidRPr="00C82162" w:rsidRDefault="00BC72E6" w:rsidP="00BC72E6">
      <w:pPr>
        <w:overflowPunct w:val="0"/>
        <w:ind w:left="244" w:hanging="122"/>
        <w:textAlignment w:val="baseline"/>
        <w:rPr>
          <w:rFonts w:ascii="ＭＳ 明朝" w:hAnsi="ＭＳ 明朝" w:cs="ＭＳ 明朝"/>
          <w:kern w:val="0"/>
          <w:sz w:val="22"/>
          <w:szCs w:val="22"/>
        </w:rPr>
      </w:pPr>
      <w:r w:rsidRPr="00C82162">
        <w:rPr>
          <w:rFonts w:ascii="ＭＳ 明朝" w:hAnsi="ＭＳ 明朝" w:cs="ＭＳ 明朝"/>
          <w:kern w:val="0"/>
          <w:sz w:val="22"/>
          <w:szCs w:val="22"/>
        </w:rPr>
        <w:t>(</w:t>
      </w:r>
      <w:r w:rsidRPr="00C82162">
        <w:rPr>
          <w:rFonts w:ascii="ＭＳ 明朝" w:hAnsi="ＭＳ 明朝"/>
          <w:kern w:val="0"/>
          <w:sz w:val="22"/>
          <w:szCs w:val="22"/>
        </w:rPr>
        <w:t>4</w:t>
      </w:r>
      <w:r w:rsidRPr="00C82162">
        <w:rPr>
          <w:rFonts w:ascii="ＭＳ 明朝" w:hAnsi="ＭＳ 明朝" w:cs="ＭＳ 明朝"/>
          <w:kern w:val="0"/>
          <w:sz w:val="22"/>
          <w:szCs w:val="22"/>
        </w:rPr>
        <w:t>)</w:t>
      </w:r>
      <w:r w:rsidRPr="00C82162">
        <w:rPr>
          <w:rFonts w:ascii="ＭＳ 明朝" w:hAnsi="ＭＳ 明朝" w:cs="ＭＳ 明朝" w:hint="eastAsia"/>
          <w:kern w:val="0"/>
          <w:sz w:val="22"/>
          <w:szCs w:val="22"/>
        </w:rPr>
        <w:t xml:space="preserve">　乙が関係法令により行政上の処分を受けたとき。</w:t>
      </w:r>
    </w:p>
    <w:p w:rsidR="00BB099F" w:rsidRPr="00C82162" w:rsidRDefault="00BB099F" w:rsidP="00A518B9">
      <w:pPr>
        <w:overflowPunct w:val="0"/>
        <w:ind w:leftChars="50" w:left="406" w:hangingChars="150" w:hanging="310"/>
        <w:textAlignment w:val="baseline"/>
        <w:rPr>
          <w:rFonts w:ascii="ＭＳ 明朝" w:hAnsi="ＭＳ 明朝"/>
          <w:spacing w:val="2"/>
          <w:kern w:val="0"/>
          <w:sz w:val="22"/>
          <w:szCs w:val="22"/>
        </w:rPr>
      </w:pPr>
      <w:r w:rsidRPr="00C82162">
        <w:rPr>
          <w:rFonts w:ascii="ＭＳ 明朝" w:hAnsi="ＭＳ 明朝" w:hint="eastAsia"/>
          <w:spacing w:val="2"/>
          <w:kern w:val="0"/>
          <w:sz w:val="22"/>
          <w:szCs w:val="22"/>
        </w:rPr>
        <w:t>(5)　乙が暴力団員による不当な行為の防止等に関する法律（平成３年法律第７７号）　第２条第２号に規定する暴力団（以下「暴力団」という。）、同条第６号に規定する暴力団員（以下「暴力団員」という。）又は暴力団若しくは暴力団員と密接な関係を有する者であると認められるとき。</w:t>
      </w:r>
    </w:p>
    <w:p w:rsidR="00BB099F" w:rsidRPr="00C82162" w:rsidRDefault="00BB099F" w:rsidP="00A518B9">
      <w:pPr>
        <w:overflowPunct w:val="0"/>
        <w:ind w:leftChars="50" w:left="406" w:hangingChars="150" w:hanging="310"/>
        <w:textAlignment w:val="baseline"/>
        <w:rPr>
          <w:rFonts w:ascii="ＭＳ 明朝" w:hAnsi="ＭＳ 明朝"/>
          <w:spacing w:val="2"/>
          <w:kern w:val="0"/>
          <w:sz w:val="22"/>
          <w:szCs w:val="22"/>
        </w:rPr>
      </w:pPr>
      <w:r w:rsidRPr="00C82162">
        <w:rPr>
          <w:rFonts w:ascii="ＭＳ 明朝" w:hAnsi="ＭＳ 明朝"/>
          <w:spacing w:val="2"/>
          <w:kern w:val="0"/>
          <w:sz w:val="22"/>
          <w:szCs w:val="22"/>
        </w:rPr>
        <w:t>(6)</w:t>
      </w:r>
      <w:r w:rsidRPr="00C82162">
        <w:rPr>
          <w:rFonts w:ascii="ＭＳ 明朝" w:hAnsi="ＭＳ 明朝" w:hint="eastAsia"/>
          <w:spacing w:val="2"/>
          <w:kern w:val="0"/>
          <w:sz w:val="22"/>
          <w:szCs w:val="22"/>
        </w:rPr>
        <w:t xml:space="preserve">　乙の役員等（乙の役員又は支社、支店若しくは営業所の代表者をいう｡）が、暴力団員又は暴力団若しくは暴力団員と密接な関係を有する者であると認められるとき。</w:t>
      </w:r>
    </w:p>
    <w:p w:rsidR="00BC72E6" w:rsidRPr="00C82162" w:rsidRDefault="00982800"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２　甲は、翌年度以降において甲の支</w:t>
      </w:r>
      <w:r w:rsidR="00BC72E6" w:rsidRPr="00C82162">
        <w:rPr>
          <w:rFonts w:ascii="ＭＳ 明朝" w:hAnsi="ＭＳ 明朝" w:cs="ＭＳ 明朝" w:hint="eastAsia"/>
          <w:kern w:val="0"/>
          <w:sz w:val="22"/>
          <w:szCs w:val="22"/>
        </w:rPr>
        <w:t>出予算におけるこの契約の契約金額について減額又は削除された場合には、この契約を解除するものとする。</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３　甲は、前２項の規定による契約の解除によって生じた乙の損害については、その賠償の責めを負わないものとする。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（損害賠償）</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第１６条　乙は、この契約に定める義務を履行しないために甲に損害を与えたときは、その損害を賠償しなければならない。</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２　乙は、委託業務の実施について第三者に損害を与えたときは、その損害を賠償しなければならない。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（秘密の保持）</w:t>
      </w:r>
    </w:p>
    <w:p w:rsidR="00BC72E6" w:rsidRPr="00C82162" w:rsidRDefault="00BC72E6"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第１７条　乙は、委託業務の処理上知り得た秘密を他人に漏らしてはならない。</w:t>
      </w:r>
    </w:p>
    <w:p w:rsidR="00665D9A" w:rsidRPr="00C82162" w:rsidRDefault="00665D9A" w:rsidP="00BC72E6">
      <w:pPr>
        <w:overflowPunct w:val="0"/>
        <w:ind w:left="244" w:hanging="244"/>
        <w:textAlignment w:val="baseline"/>
        <w:rPr>
          <w:rFonts w:ascii="ＭＳ 明朝" w:hAnsi="ＭＳ 明朝" w:cs="ＭＳ 明朝"/>
          <w:kern w:val="0"/>
          <w:sz w:val="22"/>
          <w:szCs w:val="22"/>
        </w:rPr>
      </w:pPr>
      <w:r w:rsidRPr="00C82162">
        <w:rPr>
          <w:rFonts w:ascii="ＭＳ 明朝" w:hAnsi="ＭＳ ゴシック" w:hint="eastAsia"/>
          <w:sz w:val="22"/>
          <w:szCs w:val="22"/>
        </w:rPr>
        <w:t xml:space="preserve">２　前項の規定は、委託期間が満了し、又はこの契約が解除された後においてもなおその効力を有するものとする。　</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（個人情報の保護）</w:t>
      </w:r>
    </w:p>
    <w:p w:rsidR="00BC72E6" w:rsidRPr="00C82162" w:rsidRDefault="00BC72E6" w:rsidP="00BC72E6">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第１８条　乙は、委託業務を処理するため個人情報を取り扱うに当たって、別記個人情報取扱特記事項を遵守しなければならない。</w:t>
      </w:r>
    </w:p>
    <w:p w:rsidR="00537C4A" w:rsidRPr="00C82162" w:rsidRDefault="00537C4A" w:rsidP="00537C4A">
      <w:pPr>
        <w:autoSpaceDE w:val="0"/>
        <w:autoSpaceDN w:val="0"/>
        <w:adjustRightInd w:val="0"/>
        <w:jc w:val="left"/>
        <w:rPr>
          <w:rFonts w:asciiTheme="minorEastAsia" w:eastAsiaTheme="minorEastAsia" w:hAnsiTheme="minorEastAsia" w:cs="ＭＳゴシック"/>
          <w:kern w:val="0"/>
          <w:sz w:val="22"/>
          <w:szCs w:val="22"/>
        </w:rPr>
      </w:pPr>
      <w:r w:rsidRPr="00C82162">
        <w:rPr>
          <w:rFonts w:asciiTheme="minorEastAsia" w:eastAsiaTheme="minorEastAsia" w:hAnsiTheme="minorEastAsia" w:cs="ＭＳゴシック" w:hint="eastAsia"/>
          <w:kern w:val="0"/>
          <w:sz w:val="22"/>
          <w:szCs w:val="22"/>
        </w:rPr>
        <w:t>（情報セキュリティ対策）</w:t>
      </w:r>
    </w:p>
    <w:p w:rsidR="00537C4A" w:rsidRPr="00C82162" w:rsidRDefault="00537C4A" w:rsidP="00A518B9">
      <w:pPr>
        <w:autoSpaceDE w:val="0"/>
        <w:autoSpaceDN w:val="0"/>
        <w:adjustRightInd w:val="0"/>
        <w:ind w:left="203" w:hangingChars="100" w:hanging="203"/>
        <w:jc w:val="left"/>
        <w:rPr>
          <w:rFonts w:asciiTheme="minorEastAsia" w:eastAsiaTheme="minorEastAsia" w:hAnsiTheme="minorEastAsia"/>
          <w:spacing w:val="2"/>
          <w:kern w:val="0"/>
          <w:sz w:val="22"/>
          <w:szCs w:val="22"/>
        </w:rPr>
      </w:pPr>
      <w:r w:rsidRPr="00C82162">
        <w:rPr>
          <w:rFonts w:asciiTheme="minorEastAsia" w:eastAsiaTheme="minorEastAsia" w:hAnsiTheme="minorEastAsia" w:cs="ＭＳゴシック" w:hint="eastAsia"/>
          <w:kern w:val="0"/>
          <w:sz w:val="22"/>
          <w:szCs w:val="22"/>
        </w:rPr>
        <w:t>第１９条　乙は、委託業務を処理するためネットワーク、情報システム及び情報資産を取り扱うに当たって、別記情報セキュリティ関連業務特記事項を遵守しなければならない。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（費用の負担）</w:t>
      </w:r>
    </w:p>
    <w:p w:rsidR="000D7B61" w:rsidRPr="00C82162" w:rsidRDefault="00BC72E6" w:rsidP="007D446E">
      <w:pPr>
        <w:overflowPunct w:val="0"/>
        <w:ind w:left="244" w:hanging="244"/>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第</w:t>
      </w:r>
      <w:r w:rsidR="00537C4A" w:rsidRPr="00C82162">
        <w:rPr>
          <w:rFonts w:ascii="ＭＳ 明朝" w:hAnsi="ＭＳ 明朝" w:cs="ＭＳ 明朝" w:hint="eastAsia"/>
          <w:kern w:val="0"/>
          <w:sz w:val="22"/>
          <w:szCs w:val="22"/>
        </w:rPr>
        <w:t>２０</w:t>
      </w:r>
      <w:r w:rsidRPr="00C82162">
        <w:rPr>
          <w:rFonts w:ascii="ＭＳ 明朝" w:hAnsi="ＭＳ 明朝" w:cs="ＭＳ 明朝" w:hint="eastAsia"/>
          <w:kern w:val="0"/>
          <w:sz w:val="22"/>
          <w:szCs w:val="22"/>
        </w:rPr>
        <w:t>条　この契約の締結及び履行に関し必要な費用は、仕様書に定めるものを除き乙の負担とする。</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（業務の引継）</w:t>
      </w:r>
    </w:p>
    <w:p w:rsidR="00BC72E6" w:rsidRPr="00C82162" w:rsidRDefault="00BC72E6" w:rsidP="00BC72E6">
      <w:pPr>
        <w:overflowPunct w:val="0"/>
        <w:ind w:left="244" w:hanging="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第２</w:t>
      </w:r>
      <w:r w:rsidR="00537C4A" w:rsidRPr="00C82162">
        <w:rPr>
          <w:rFonts w:ascii="ＭＳ 明朝" w:hAnsi="ＭＳ 明朝" w:cs="ＭＳ 明朝" w:hint="eastAsia"/>
          <w:kern w:val="0"/>
          <w:sz w:val="22"/>
          <w:szCs w:val="22"/>
        </w:rPr>
        <w:t>１</w:t>
      </w:r>
      <w:r w:rsidRPr="00C82162">
        <w:rPr>
          <w:rFonts w:ascii="ＭＳ 明朝" w:hAnsi="ＭＳ 明朝" w:cs="ＭＳ 明朝" w:hint="eastAsia"/>
          <w:kern w:val="0"/>
          <w:sz w:val="22"/>
          <w:szCs w:val="22"/>
        </w:rPr>
        <w:t>条　乙は、この契約の最終年度において、委託業務を乙以外の者が受託することとなったとき、</w:t>
      </w:r>
      <w:r w:rsidR="000A04E2" w:rsidRPr="00C82162">
        <w:rPr>
          <w:rFonts w:ascii="ＭＳ 明朝" w:hAnsi="ＭＳ 明朝" w:cs="ＭＳ 明朝" w:hint="eastAsia"/>
          <w:kern w:val="0"/>
          <w:sz w:val="22"/>
          <w:szCs w:val="22"/>
        </w:rPr>
        <w:t>又</w:t>
      </w:r>
      <w:r w:rsidRPr="00C82162">
        <w:rPr>
          <w:rFonts w:ascii="ＭＳ 明朝" w:hAnsi="ＭＳ 明朝" w:cs="ＭＳ 明朝" w:hint="eastAsia"/>
          <w:kern w:val="0"/>
          <w:sz w:val="22"/>
          <w:szCs w:val="22"/>
        </w:rPr>
        <w:t>は第１５条第１項の</w:t>
      </w:r>
      <w:r w:rsidR="005C0A30">
        <w:rPr>
          <w:rFonts w:ascii="ＭＳ 明朝" w:hAnsi="ＭＳ 明朝" w:cs="ＭＳ 明朝" w:hint="eastAsia"/>
          <w:kern w:val="0"/>
          <w:sz w:val="22"/>
          <w:szCs w:val="22"/>
        </w:rPr>
        <w:t>規定によりこの契約を解除されることとなったときは、甲及び乙は</w:t>
      </w:r>
      <w:r w:rsidRPr="00C82162">
        <w:rPr>
          <w:rFonts w:ascii="ＭＳ 明朝" w:hAnsi="ＭＳ 明朝" w:cs="ＭＳ 明朝" w:hint="eastAsia"/>
          <w:kern w:val="0"/>
          <w:sz w:val="22"/>
          <w:szCs w:val="22"/>
        </w:rPr>
        <w:t>委託業務の引継ぎを行わなければならない。</w:t>
      </w:r>
    </w:p>
    <w:p w:rsidR="00BC72E6" w:rsidRPr="00C82162" w:rsidRDefault="00BC72E6" w:rsidP="005F0620">
      <w:pPr>
        <w:overflowPunct w:val="0"/>
        <w:ind w:leftChars="114" w:left="222" w:hangingChars="1" w:hanging="2"/>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（協議</w:t>
      </w:r>
      <w:r w:rsidR="005F0620" w:rsidRPr="00C82162">
        <w:rPr>
          <w:rFonts w:ascii="ＭＳ 明朝" w:hAnsi="ＭＳ 明朝" w:cs="ＭＳ 明朝" w:hint="eastAsia"/>
          <w:kern w:val="0"/>
          <w:sz w:val="22"/>
          <w:szCs w:val="22"/>
        </w:rPr>
        <w:t>等</w:t>
      </w:r>
      <w:r w:rsidRPr="00C82162">
        <w:rPr>
          <w:rFonts w:ascii="ＭＳ 明朝" w:hAnsi="ＭＳ 明朝" w:cs="ＭＳ 明朝" w:hint="eastAsia"/>
          <w:kern w:val="0"/>
          <w:sz w:val="22"/>
          <w:szCs w:val="22"/>
        </w:rPr>
        <w:t>）</w:t>
      </w:r>
    </w:p>
    <w:p w:rsidR="003E10A0" w:rsidRDefault="00537C4A" w:rsidP="008E7984">
      <w:pPr>
        <w:ind w:left="203" w:hangingChars="100" w:hanging="203"/>
        <w:rPr>
          <w:rFonts w:ascii="ＭＳ 明朝" w:hAnsi="ＭＳ 明朝"/>
          <w:spacing w:val="2"/>
          <w:kern w:val="0"/>
          <w:sz w:val="22"/>
          <w:szCs w:val="22"/>
        </w:rPr>
      </w:pPr>
      <w:r w:rsidRPr="00C82162">
        <w:rPr>
          <w:rFonts w:ascii="ＭＳ 明朝" w:hAnsi="ＭＳ 明朝" w:cs="ＭＳ 明朝" w:hint="eastAsia"/>
          <w:kern w:val="0"/>
          <w:sz w:val="22"/>
          <w:szCs w:val="22"/>
        </w:rPr>
        <w:t>第２２</w:t>
      </w:r>
      <w:r w:rsidR="00BC72E6" w:rsidRPr="00C82162">
        <w:rPr>
          <w:rFonts w:ascii="ＭＳ 明朝" w:hAnsi="ＭＳ 明朝" w:cs="ＭＳ 明朝" w:hint="eastAsia"/>
          <w:kern w:val="0"/>
          <w:sz w:val="22"/>
          <w:szCs w:val="22"/>
        </w:rPr>
        <w:t xml:space="preserve">条　</w:t>
      </w:r>
      <w:r w:rsidR="005F0620" w:rsidRPr="00C82162">
        <w:rPr>
          <w:rFonts w:ascii="ＭＳ 明朝" w:hAnsi="ＭＳ 明朝" w:cs="ＭＳ 明朝" w:hint="eastAsia"/>
          <w:kern w:val="0"/>
          <w:sz w:val="22"/>
          <w:szCs w:val="22"/>
        </w:rPr>
        <w:t>前各条に定めるもののほか、この契約の履行に関し必要な事項は、病院局財務規程（平成</w:t>
      </w:r>
      <w:r w:rsidR="005F0620" w:rsidRPr="00C82162">
        <w:rPr>
          <w:rFonts w:ascii="ＭＳ 明朝" w:hAnsi="ＭＳ 明朝" w:cs="ＭＳ 明朝"/>
          <w:kern w:val="0"/>
          <w:sz w:val="22"/>
          <w:szCs w:val="22"/>
        </w:rPr>
        <w:t>18</w:t>
      </w:r>
      <w:r w:rsidR="005F0620" w:rsidRPr="00C82162">
        <w:rPr>
          <w:rFonts w:ascii="ＭＳ 明朝" w:hAnsi="ＭＳ 明朝" w:cs="ＭＳ 明朝" w:hint="eastAsia"/>
          <w:kern w:val="0"/>
          <w:sz w:val="22"/>
          <w:szCs w:val="22"/>
        </w:rPr>
        <w:t>年宮崎県病院局企業管理規程第</w:t>
      </w:r>
      <w:r w:rsidR="005F0620" w:rsidRPr="00C82162">
        <w:rPr>
          <w:rFonts w:ascii="ＭＳ 明朝" w:hAnsi="ＭＳ 明朝" w:cs="ＭＳ 明朝"/>
          <w:kern w:val="0"/>
          <w:sz w:val="22"/>
          <w:szCs w:val="22"/>
        </w:rPr>
        <w:t>15</w:t>
      </w:r>
      <w:r w:rsidR="005F0620" w:rsidRPr="00C82162">
        <w:rPr>
          <w:rFonts w:ascii="ＭＳ 明朝" w:hAnsi="ＭＳ 明朝" w:cs="ＭＳ 明朝" w:hint="eastAsia"/>
          <w:kern w:val="0"/>
          <w:sz w:val="22"/>
          <w:szCs w:val="22"/>
        </w:rPr>
        <w:t>号）第７章の定めるところによるものとし、この契約に定める事項について疑義が生じた場合又はこの契約若しくは同章に定めのない事項については、甲乙協議の上、定めるものとする。</w:t>
      </w:r>
    </w:p>
    <w:p w:rsidR="003E10A0" w:rsidRPr="00C82162" w:rsidRDefault="003E10A0" w:rsidP="008E7984">
      <w:pPr>
        <w:overflowPunct w:val="0"/>
        <w:textAlignment w:val="baseline"/>
        <w:rPr>
          <w:rFonts w:ascii="ＭＳ 明朝" w:hAnsi="ＭＳ 明朝"/>
          <w:spacing w:val="2"/>
          <w:kern w:val="0"/>
          <w:sz w:val="22"/>
          <w:szCs w:val="22"/>
        </w:rPr>
      </w:pPr>
    </w:p>
    <w:p w:rsidR="00BC72E6" w:rsidRPr="00C82162" w:rsidRDefault="00523899" w:rsidP="00BC72E6">
      <w:pPr>
        <w:overflowPunct w:val="0"/>
        <w:ind w:firstLine="244"/>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この契約の成立を証するため、本書２</w:t>
      </w:r>
      <w:r w:rsidR="00BC72E6" w:rsidRPr="00C82162">
        <w:rPr>
          <w:rFonts w:ascii="ＭＳ 明朝" w:hAnsi="ＭＳ 明朝" w:cs="ＭＳ 明朝" w:hint="eastAsia"/>
          <w:kern w:val="0"/>
          <w:sz w:val="22"/>
          <w:szCs w:val="22"/>
        </w:rPr>
        <w:t>通を作成し、甲乙記名押印の上、各自１通を保有するものとする。</w:t>
      </w:r>
    </w:p>
    <w:p w:rsidR="003E10A0" w:rsidRPr="00C82162" w:rsidRDefault="003E10A0" w:rsidP="00BC72E6">
      <w:pPr>
        <w:overflowPunct w:val="0"/>
        <w:ind w:firstLine="244"/>
        <w:textAlignment w:val="baseline"/>
        <w:rPr>
          <w:rFonts w:ascii="ＭＳ 明朝" w:hAnsi="ＭＳ 明朝"/>
          <w:spacing w:val="2"/>
          <w:kern w:val="0"/>
          <w:sz w:val="22"/>
          <w:szCs w:val="22"/>
        </w:rPr>
      </w:pPr>
    </w:p>
    <w:p w:rsidR="00BC72E6" w:rsidRPr="00C82162" w:rsidRDefault="00B10CE2" w:rsidP="008E7984">
      <w:pPr>
        <w:overflowPunct w:val="0"/>
        <w:ind w:firstLineChars="201" w:firstLine="408"/>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 xml:space="preserve">　</w:t>
      </w:r>
      <w:r w:rsidR="009A0F07">
        <w:rPr>
          <w:rFonts w:ascii="ＭＳ 明朝" w:hAnsi="ＭＳ 明朝" w:cs="ＭＳ 明朝" w:hint="eastAsia"/>
          <w:kern w:val="0"/>
          <w:sz w:val="22"/>
          <w:szCs w:val="22"/>
        </w:rPr>
        <w:t xml:space="preserve">令和　　</w:t>
      </w:r>
      <w:r w:rsidR="00BC72E6" w:rsidRPr="003E10A0">
        <w:rPr>
          <w:rFonts w:ascii="ＭＳ 明朝" w:hAnsi="ＭＳ 明朝" w:cs="ＭＳ 明朝" w:hint="eastAsia"/>
          <w:kern w:val="0"/>
          <w:sz w:val="22"/>
          <w:szCs w:val="22"/>
        </w:rPr>
        <w:t>年</w:t>
      </w:r>
      <w:r w:rsidR="001A5335">
        <w:rPr>
          <w:rFonts w:ascii="ＭＳ 明朝" w:hAnsi="ＭＳ 明朝" w:cs="ＭＳ 明朝" w:hint="eastAsia"/>
          <w:kern w:val="0"/>
          <w:sz w:val="22"/>
          <w:szCs w:val="22"/>
        </w:rPr>
        <w:t xml:space="preserve">　</w:t>
      </w:r>
      <w:r w:rsidR="009A0F07">
        <w:rPr>
          <w:rFonts w:ascii="ＭＳ 明朝" w:hAnsi="ＭＳ 明朝" w:cs="ＭＳ 明朝" w:hint="eastAsia"/>
          <w:kern w:val="0"/>
          <w:sz w:val="22"/>
          <w:szCs w:val="22"/>
        </w:rPr>
        <w:t xml:space="preserve">　</w:t>
      </w:r>
      <w:r w:rsidRPr="003E10A0">
        <w:rPr>
          <w:rFonts w:ascii="ＭＳ 明朝" w:hAnsi="ＭＳ 明朝" w:cs="ＭＳ 明朝" w:hint="eastAsia"/>
          <w:kern w:val="0"/>
          <w:sz w:val="22"/>
          <w:szCs w:val="22"/>
        </w:rPr>
        <w:t>月</w:t>
      </w:r>
      <w:r w:rsidR="009A0F07">
        <w:rPr>
          <w:rFonts w:ascii="ＭＳ 明朝" w:hAnsi="ＭＳ 明朝" w:cs="ＭＳ 明朝" w:hint="eastAsia"/>
          <w:kern w:val="0"/>
          <w:sz w:val="22"/>
          <w:szCs w:val="22"/>
        </w:rPr>
        <w:t xml:space="preserve">　　</w:t>
      </w:r>
      <w:r w:rsidR="00BC72E6" w:rsidRPr="003E10A0">
        <w:rPr>
          <w:rFonts w:ascii="ＭＳ 明朝" w:hAnsi="ＭＳ 明朝" w:cs="ＭＳ 明朝" w:hint="eastAsia"/>
          <w:kern w:val="0"/>
          <w:sz w:val="22"/>
          <w:szCs w:val="22"/>
        </w:rPr>
        <w:t>日</w:t>
      </w:r>
    </w:p>
    <w:p w:rsidR="00BC72E6" w:rsidRPr="00C82162" w:rsidRDefault="00BC72E6" w:rsidP="00A518B9">
      <w:pPr>
        <w:overflowPunct w:val="0"/>
        <w:ind w:firstLineChars="2000" w:firstLine="4060"/>
        <w:textAlignment w:val="baseline"/>
        <w:rPr>
          <w:rFonts w:ascii="ＭＳ 明朝" w:hAnsi="ＭＳ 明朝"/>
          <w:spacing w:val="2"/>
          <w:kern w:val="0"/>
          <w:sz w:val="22"/>
          <w:szCs w:val="22"/>
        </w:rPr>
      </w:pPr>
      <w:r w:rsidRPr="00C82162">
        <w:rPr>
          <w:rFonts w:ascii="ＭＳ 明朝" w:hAnsi="ＭＳ 明朝" w:cs="ＭＳ 明朝" w:hint="eastAsia"/>
          <w:kern w:val="0"/>
          <w:sz w:val="22"/>
          <w:szCs w:val="22"/>
        </w:rPr>
        <w:t>甲　宮崎県</w:t>
      </w:r>
    </w:p>
    <w:p w:rsidR="003E10A0" w:rsidRDefault="00BD35DE" w:rsidP="00A518B9">
      <w:pPr>
        <w:overflowPunct w:val="0"/>
        <w:ind w:firstLineChars="2200" w:firstLine="4466"/>
        <w:textAlignment w:val="baseline"/>
        <w:rPr>
          <w:rFonts w:ascii="ＭＳ 明朝" w:hAnsi="ＭＳ 明朝" w:cs="ＭＳ 明朝"/>
          <w:kern w:val="0"/>
          <w:sz w:val="22"/>
          <w:szCs w:val="22"/>
        </w:rPr>
      </w:pPr>
      <w:r w:rsidRPr="00C82162">
        <w:rPr>
          <w:rFonts w:ascii="ＭＳ 明朝" w:hAnsi="ＭＳ 明朝" w:cs="ＭＳ 明朝" w:hint="eastAsia"/>
          <w:kern w:val="0"/>
          <w:sz w:val="22"/>
          <w:szCs w:val="22"/>
        </w:rPr>
        <w:t>県立</w:t>
      </w:r>
      <w:r w:rsidR="00DC75C4" w:rsidRPr="00C82162">
        <w:rPr>
          <w:rFonts w:ascii="ＭＳ 明朝" w:hAnsi="ＭＳ 明朝" w:cs="ＭＳ 明朝" w:hint="eastAsia"/>
          <w:kern w:val="0"/>
          <w:sz w:val="22"/>
          <w:szCs w:val="22"/>
        </w:rPr>
        <w:t>延岡</w:t>
      </w:r>
      <w:r w:rsidR="00BC72E6" w:rsidRPr="00C82162">
        <w:rPr>
          <w:rFonts w:ascii="ＭＳ 明朝" w:hAnsi="ＭＳ 明朝" w:cs="ＭＳ 明朝" w:hint="eastAsia"/>
          <w:kern w:val="0"/>
          <w:sz w:val="22"/>
          <w:szCs w:val="22"/>
        </w:rPr>
        <w:t>病院</w:t>
      </w:r>
      <w:r w:rsidR="003D0649" w:rsidRPr="00C82162">
        <w:rPr>
          <w:rFonts w:ascii="ＭＳ 明朝" w:hAnsi="ＭＳ 明朝" w:cs="ＭＳ 明朝" w:hint="eastAsia"/>
          <w:kern w:val="0"/>
          <w:sz w:val="22"/>
          <w:szCs w:val="22"/>
        </w:rPr>
        <w:t>長</w:t>
      </w:r>
    </w:p>
    <w:p w:rsidR="00537C4A" w:rsidRDefault="00E516AA" w:rsidP="008E7984">
      <w:pPr>
        <w:overflowPunct w:val="0"/>
        <w:ind w:firstLineChars="2200" w:firstLine="4466"/>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院長　</w:t>
      </w:r>
      <w:r w:rsidRPr="009A0F07">
        <w:rPr>
          <w:rFonts w:ascii="ＭＳ 明朝" w:hAnsi="ＭＳ 明朝" w:cs="ＭＳ 明朝" w:hint="eastAsia"/>
          <w:kern w:val="0"/>
          <w:sz w:val="22"/>
          <w:szCs w:val="22"/>
        </w:rPr>
        <w:t>山口　哲朗</w:t>
      </w:r>
      <w:r w:rsidR="00BC72E6" w:rsidRPr="00E516AA">
        <w:rPr>
          <w:rFonts w:ascii="ＭＳ 明朝" w:hAnsi="ＭＳ 明朝" w:cs="ＭＳ 明朝" w:hint="eastAsia"/>
          <w:color w:val="FF0000"/>
          <w:kern w:val="0"/>
          <w:sz w:val="22"/>
          <w:szCs w:val="22"/>
        </w:rPr>
        <w:t xml:space="preserve">　</w:t>
      </w:r>
      <w:r w:rsidR="00A47407" w:rsidRPr="00C82162">
        <w:rPr>
          <w:rFonts w:ascii="ＭＳ 明朝" w:hAnsi="ＭＳ 明朝" w:cs="ＭＳ 明朝" w:hint="eastAsia"/>
          <w:kern w:val="0"/>
          <w:sz w:val="22"/>
          <w:szCs w:val="22"/>
        </w:rPr>
        <w:t xml:space="preserve">　　</w:t>
      </w:r>
    </w:p>
    <w:p w:rsidR="00E63581" w:rsidRDefault="00E63581" w:rsidP="008E7984">
      <w:pPr>
        <w:overflowPunct w:val="0"/>
        <w:ind w:firstLineChars="2200" w:firstLine="4466"/>
        <w:textAlignment w:val="baseline"/>
        <w:rPr>
          <w:rFonts w:ascii="ＭＳ 明朝" w:hAnsi="ＭＳ 明朝" w:cs="ＭＳ 明朝"/>
          <w:kern w:val="0"/>
          <w:sz w:val="22"/>
          <w:szCs w:val="22"/>
        </w:rPr>
      </w:pPr>
    </w:p>
    <w:p w:rsidR="008E7984" w:rsidRDefault="008E7984" w:rsidP="008E7984">
      <w:pPr>
        <w:overflowPunct w:val="0"/>
        <w:textAlignment w:val="baseline"/>
        <w:rPr>
          <w:rFonts w:ascii="ＭＳ 明朝" w:hAnsi="ＭＳ 明朝" w:cs="ＭＳ 明朝"/>
          <w:kern w:val="0"/>
          <w:sz w:val="22"/>
          <w:szCs w:val="22"/>
        </w:rPr>
      </w:pPr>
      <w:r>
        <w:rPr>
          <w:rFonts w:ascii="ＭＳ 明朝" w:hAnsi="ＭＳ 明朝" w:cs="ＭＳ 明朝" w:hint="eastAsia"/>
          <w:kern w:val="0"/>
          <w:sz w:val="22"/>
          <w:szCs w:val="22"/>
        </w:rPr>
        <w:t xml:space="preserve">　　　　　　　　　　　　　　　　　　　　</w:t>
      </w:r>
      <w:r w:rsidR="004147C1">
        <w:rPr>
          <w:rFonts w:ascii="ＭＳ 明朝" w:hAnsi="ＭＳ 明朝" w:cs="ＭＳ 明朝" w:hint="eastAsia"/>
          <w:kern w:val="0"/>
          <w:sz w:val="22"/>
          <w:szCs w:val="22"/>
        </w:rPr>
        <w:t>乙</w:t>
      </w:r>
    </w:p>
    <w:p w:rsidR="001A5335" w:rsidRDefault="001A5335" w:rsidP="008E7984">
      <w:pPr>
        <w:overflowPunct w:val="0"/>
        <w:textAlignment w:val="baseline"/>
        <w:rPr>
          <w:rFonts w:ascii="ＭＳ 明朝" w:hAnsi="ＭＳ 明朝" w:cs="ＭＳ 明朝"/>
          <w:kern w:val="0"/>
          <w:sz w:val="22"/>
          <w:szCs w:val="22"/>
        </w:rPr>
      </w:pPr>
    </w:p>
    <w:p w:rsidR="001A5335" w:rsidRPr="008E7984" w:rsidRDefault="001A5335" w:rsidP="008E7984">
      <w:pPr>
        <w:overflowPunct w:val="0"/>
        <w:textAlignment w:val="baseline"/>
        <w:rPr>
          <w:rFonts w:ascii="ＭＳ 明朝" w:hAnsi="ＭＳ 明朝"/>
          <w:spacing w:val="2"/>
          <w:kern w:val="0"/>
          <w:sz w:val="22"/>
          <w:szCs w:val="22"/>
        </w:rPr>
      </w:pPr>
      <w:r>
        <w:rPr>
          <w:rFonts w:ascii="ＭＳ 明朝" w:hAnsi="ＭＳ 明朝" w:cs="ＭＳ 明朝" w:hint="eastAsia"/>
          <w:kern w:val="0"/>
          <w:sz w:val="22"/>
          <w:szCs w:val="22"/>
        </w:rPr>
        <w:t xml:space="preserve">　　　　　　　　　　　　　　　　　　　</w:t>
      </w:r>
      <w:r w:rsidRPr="001A5335">
        <w:rPr>
          <w:rFonts w:ascii="ＭＳ 明朝" w:hAnsi="ＭＳ 明朝" w:cs="ＭＳ 明朝" w:hint="eastAsia"/>
          <w:color w:val="FF0000"/>
          <w:kern w:val="0"/>
          <w:sz w:val="22"/>
          <w:szCs w:val="22"/>
        </w:rPr>
        <w:t xml:space="preserve">　</w:t>
      </w:r>
      <w:r w:rsidRPr="009A0F07">
        <w:rPr>
          <w:rFonts w:ascii="ＭＳ 明朝" w:hAnsi="ＭＳ 明朝" w:cs="ＭＳ 明朝" w:hint="eastAsia"/>
          <w:kern w:val="0"/>
          <w:sz w:val="22"/>
          <w:szCs w:val="22"/>
        </w:rPr>
        <w:t>丙</w:t>
      </w:r>
    </w:p>
    <w:sectPr w:rsidR="001A5335" w:rsidRPr="008E7984" w:rsidSect="005F0620">
      <w:footerReference w:type="even" r:id="rId7"/>
      <w:pgSz w:w="11906" w:h="16838" w:code="9"/>
      <w:pgMar w:top="851" w:right="1418" w:bottom="1134" w:left="1418" w:header="720" w:footer="720" w:gutter="0"/>
      <w:pgNumType w:fmt="numberInDash" w:start="1"/>
      <w:cols w:space="720"/>
      <w:noEndnote/>
      <w:docGrid w:type="linesAndChars" w:linePitch="37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FF7" w:rsidRDefault="00385FF7">
      <w:r>
        <w:separator/>
      </w:r>
    </w:p>
  </w:endnote>
  <w:endnote w:type="continuationSeparator" w:id="0">
    <w:p w:rsidR="00385FF7" w:rsidRDefault="0038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19" w:rsidRDefault="00803E19" w:rsidP="001045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3E19" w:rsidRDefault="00803E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FF7" w:rsidRDefault="00385FF7">
      <w:r>
        <w:separator/>
      </w:r>
    </w:p>
  </w:footnote>
  <w:footnote w:type="continuationSeparator" w:id="0">
    <w:p w:rsidR="00385FF7" w:rsidRDefault="00385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71"/>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2E6"/>
    <w:rsid w:val="00004D52"/>
    <w:rsid w:val="0004088D"/>
    <w:rsid w:val="00081AF3"/>
    <w:rsid w:val="000865A4"/>
    <w:rsid w:val="000925A1"/>
    <w:rsid w:val="000936B4"/>
    <w:rsid w:val="000A04E2"/>
    <w:rsid w:val="000A4444"/>
    <w:rsid w:val="000C0750"/>
    <w:rsid w:val="000D5014"/>
    <w:rsid w:val="000D7B61"/>
    <w:rsid w:val="000F3ACE"/>
    <w:rsid w:val="000F4333"/>
    <w:rsid w:val="001045DC"/>
    <w:rsid w:val="00122ED8"/>
    <w:rsid w:val="00130E06"/>
    <w:rsid w:val="0013197B"/>
    <w:rsid w:val="00132F60"/>
    <w:rsid w:val="00144D0F"/>
    <w:rsid w:val="00153172"/>
    <w:rsid w:val="001672B9"/>
    <w:rsid w:val="0018126B"/>
    <w:rsid w:val="00182030"/>
    <w:rsid w:val="00187B19"/>
    <w:rsid w:val="00194031"/>
    <w:rsid w:val="001A5335"/>
    <w:rsid w:val="001F37B9"/>
    <w:rsid w:val="00205C5A"/>
    <w:rsid w:val="00217560"/>
    <w:rsid w:val="00221F7A"/>
    <w:rsid w:val="002268E7"/>
    <w:rsid w:val="0023667B"/>
    <w:rsid w:val="002419FF"/>
    <w:rsid w:val="0025092A"/>
    <w:rsid w:val="00254FE6"/>
    <w:rsid w:val="0026289A"/>
    <w:rsid w:val="00271CB4"/>
    <w:rsid w:val="002906F3"/>
    <w:rsid w:val="002B1CF2"/>
    <w:rsid w:val="002F1962"/>
    <w:rsid w:val="002F6506"/>
    <w:rsid w:val="003418B1"/>
    <w:rsid w:val="0035489B"/>
    <w:rsid w:val="003663B9"/>
    <w:rsid w:val="00367E87"/>
    <w:rsid w:val="00382BFC"/>
    <w:rsid w:val="00385FF7"/>
    <w:rsid w:val="003C0525"/>
    <w:rsid w:val="003C0CE7"/>
    <w:rsid w:val="003D0649"/>
    <w:rsid w:val="003E06CB"/>
    <w:rsid w:val="003E10A0"/>
    <w:rsid w:val="004147C1"/>
    <w:rsid w:val="0041623C"/>
    <w:rsid w:val="00435189"/>
    <w:rsid w:val="004417B5"/>
    <w:rsid w:val="00450422"/>
    <w:rsid w:val="004563C7"/>
    <w:rsid w:val="004A7B1F"/>
    <w:rsid w:val="004D002E"/>
    <w:rsid w:val="004D3AE8"/>
    <w:rsid w:val="004D6329"/>
    <w:rsid w:val="004F5784"/>
    <w:rsid w:val="00500AE4"/>
    <w:rsid w:val="005032F8"/>
    <w:rsid w:val="00521530"/>
    <w:rsid w:val="00523899"/>
    <w:rsid w:val="00534F28"/>
    <w:rsid w:val="00536299"/>
    <w:rsid w:val="00537C4A"/>
    <w:rsid w:val="005452D2"/>
    <w:rsid w:val="0055034F"/>
    <w:rsid w:val="00567486"/>
    <w:rsid w:val="00573CBE"/>
    <w:rsid w:val="00593FCB"/>
    <w:rsid w:val="005B3981"/>
    <w:rsid w:val="005C0A30"/>
    <w:rsid w:val="005F0620"/>
    <w:rsid w:val="005F5E66"/>
    <w:rsid w:val="006131C8"/>
    <w:rsid w:val="00614304"/>
    <w:rsid w:val="006253A7"/>
    <w:rsid w:val="0065699F"/>
    <w:rsid w:val="00665D9A"/>
    <w:rsid w:val="00670082"/>
    <w:rsid w:val="0068053C"/>
    <w:rsid w:val="006809FD"/>
    <w:rsid w:val="00681ADD"/>
    <w:rsid w:val="006A682F"/>
    <w:rsid w:val="006A6B47"/>
    <w:rsid w:val="006D04E9"/>
    <w:rsid w:val="0070165D"/>
    <w:rsid w:val="0070613D"/>
    <w:rsid w:val="00707055"/>
    <w:rsid w:val="00711438"/>
    <w:rsid w:val="00713DC8"/>
    <w:rsid w:val="00715D37"/>
    <w:rsid w:val="00721A27"/>
    <w:rsid w:val="00722946"/>
    <w:rsid w:val="0073205D"/>
    <w:rsid w:val="0073678E"/>
    <w:rsid w:val="00740593"/>
    <w:rsid w:val="00765508"/>
    <w:rsid w:val="00771F2D"/>
    <w:rsid w:val="00791047"/>
    <w:rsid w:val="007A53F5"/>
    <w:rsid w:val="007B33D1"/>
    <w:rsid w:val="007B625F"/>
    <w:rsid w:val="007C7FEF"/>
    <w:rsid w:val="007D446E"/>
    <w:rsid w:val="007D6DA4"/>
    <w:rsid w:val="00803E19"/>
    <w:rsid w:val="0081773D"/>
    <w:rsid w:val="00826BA1"/>
    <w:rsid w:val="00835574"/>
    <w:rsid w:val="00863317"/>
    <w:rsid w:val="00864342"/>
    <w:rsid w:val="00866414"/>
    <w:rsid w:val="008A3B1C"/>
    <w:rsid w:val="008C24B1"/>
    <w:rsid w:val="008C68FC"/>
    <w:rsid w:val="008E7984"/>
    <w:rsid w:val="009068E6"/>
    <w:rsid w:val="009166F3"/>
    <w:rsid w:val="00932512"/>
    <w:rsid w:val="0094154A"/>
    <w:rsid w:val="009456BE"/>
    <w:rsid w:val="00952183"/>
    <w:rsid w:val="00956923"/>
    <w:rsid w:val="009664BA"/>
    <w:rsid w:val="00973C34"/>
    <w:rsid w:val="00980E4C"/>
    <w:rsid w:val="00982800"/>
    <w:rsid w:val="00984771"/>
    <w:rsid w:val="00995AD3"/>
    <w:rsid w:val="009A0F07"/>
    <w:rsid w:val="009A201F"/>
    <w:rsid w:val="009B67D2"/>
    <w:rsid w:val="009B6C75"/>
    <w:rsid w:val="009C1557"/>
    <w:rsid w:val="009E4B2B"/>
    <w:rsid w:val="00A117ED"/>
    <w:rsid w:val="00A203BC"/>
    <w:rsid w:val="00A40BF1"/>
    <w:rsid w:val="00A41221"/>
    <w:rsid w:val="00A447D1"/>
    <w:rsid w:val="00A47407"/>
    <w:rsid w:val="00A518B9"/>
    <w:rsid w:val="00A5386F"/>
    <w:rsid w:val="00A57241"/>
    <w:rsid w:val="00A62F49"/>
    <w:rsid w:val="00A9443B"/>
    <w:rsid w:val="00A97157"/>
    <w:rsid w:val="00AD2A04"/>
    <w:rsid w:val="00AE737B"/>
    <w:rsid w:val="00AF107B"/>
    <w:rsid w:val="00B02874"/>
    <w:rsid w:val="00B058D9"/>
    <w:rsid w:val="00B10CE2"/>
    <w:rsid w:val="00B17BC8"/>
    <w:rsid w:val="00B32890"/>
    <w:rsid w:val="00B54980"/>
    <w:rsid w:val="00B60944"/>
    <w:rsid w:val="00B77EF6"/>
    <w:rsid w:val="00BB099F"/>
    <w:rsid w:val="00BC4C92"/>
    <w:rsid w:val="00BC72E6"/>
    <w:rsid w:val="00BD35DE"/>
    <w:rsid w:val="00BD510F"/>
    <w:rsid w:val="00BF592F"/>
    <w:rsid w:val="00C074FE"/>
    <w:rsid w:val="00C63002"/>
    <w:rsid w:val="00C80908"/>
    <w:rsid w:val="00C82162"/>
    <w:rsid w:val="00CD1F74"/>
    <w:rsid w:val="00CD3EB3"/>
    <w:rsid w:val="00CD7E8D"/>
    <w:rsid w:val="00CD7FC6"/>
    <w:rsid w:val="00CF0AE5"/>
    <w:rsid w:val="00D32E83"/>
    <w:rsid w:val="00D33DC4"/>
    <w:rsid w:val="00D63BBA"/>
    <w:rsid w:val="00D75C4F"/>
    <w:rsid w:val="00D813A5"/>
    <w:rsid w:val="00D8236B"/>
    <w:rsid w:val="00D87603"/>
    <w:rsid w:val="00DA23CA"/>
    <w:rsid w:val="00DA4296"/>
    <w:rsid w:val="00DA5BD7"/>
    <w:rsid w:val="00DA6B16"/>
    <w:rsid w:val="00DB3977"/>
    <w:rsid w:val="00DC0680"/>
    <w:rsid w:val="00DC75C4"/>
    <w:rsid w:val="00DD68E8"/>
    <w:rsid w:val="00DF6920"/>
    <w:rsid w:val="00E10875"/>
    <w:rsid w:val="00E16E9C"/>
    <w:rsid w:val="00E35A6E"/>
    <w:rsid w:val="00E41B1D"/>
    <w:rsid w:val="00E432E6"/>
    <w:rsid w:val="00E43E3C"/>
    <w:rsid w:val="00E516AA"/>
    <w:rsid w:val="00E63581"/>
    <w:rsid w:val="00EA4928"/>
    <w:rsid w:val="00EB5003"/>
    <w:rsid w:val="00ED0EC2"/>
    <w:rsid w:val="00EE0D20"/>
    <w:rsid w:val="00F03F3A"/>
    <w:rsid w:val="00F216FC"/>
    <w:rsid w:val="00F27B84"/>
    <w:rsid w:val="00F33136"/>
    <w:rsid w:val="00F35C50"/>
    <w:rsid w:val="00F4095D"/>
    <w:rsid w:val="00F53C84"/>
    <w:rsid w:val="00F54B17"/>
    <w:rsid w:val="00F96A53"/>
    <w:rsid w:val="00FB772D"/>
    <w:rsid w:val="00FC722B"/>
    <w:rsid w:val="00FF3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48DE496"/>
  <w15:docId w15:val="{E14C005C-81A0-4AE2-A463-92A7D890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6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03E19"/>
    <w:pPr>
      <w:tabs>
        <w:tab w:val="center" w:pos="4252"/>
        <w:tab w:val="right" w:pos="8504"/>
      </w:tabs>
      <w:snapToGrid w:val="0"/>
    </w:pPr>
  </w:style>
  <w:style w:type="character" w:styleId="a5">
    <w:name w:val="page number"/>
    <w:basedOn w:val="a0"/>
    <w:rsid w:val="00803E19"/>
  </w:style>
  <w:style w:type="paragraph" w:styleId="a6">
    <w:name w:val="header"/>
    <w:basedOn w:val="a"/>
    <w:rsid w:val="009A201F"/>
    <w:pPr>
      <w:tabs>
        <w:tab w:val="center" w:pos="4252"/>
        <w:tab w:val="right" w:pos="8504"/>
      </w:tabs>
      <w:snapToGrid w:val="0"/>
    </w:pPr>
  </w:style>
  <w:style w:type="paragraph" w:styleId="a7">
    <w:name w:val="Balloon Text"/>
    <w:basedOn w:val="a"/>
    <w:link w:val="a8"/>
    <w:rsid w:val="00B32890"/>
    <w:rPr>
      <w:rFonts w:ascii="Arial" w:eastAsia="ＭＳ ゴシック" w:hAnsi="Arial"/>
      <w:sz w:val="18"/>
      <w:szCs w:val="18"/>
    </w:rPr>
  </w:style>
  <w:style w:type="character" w:customStyle="1" w:styleId="a8">
    <w:name w:val="吹き出し (文字)"/>
    <w:link w:val="a7"/>
    <w:rsid w:val="00B32890"/>
    <w:rPr>
      <w:rFonts w:ascii="Arial" w:eastAsia="ＭＳ ゴシック" w:hAnsi="Arial" w:cs="Times New Roman"/>
      <w:kern w:val="2"/>
      <w:sz w:val="18"/>
      <w:szCs w:val="18"/>
    </w:rPr>
  </w:style>
  <w:style w:type="paragraph" w:customStyle="1" w:styleId="Default">
    <w:name w:val="Default"/>
    <w:rsid w:val="000D501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57585">
      <w:bodyDiv w:val="1"/>
      <w:marLeft w:val="0"/>
      <w:marRight w:val="0"/>
      <w:marTop w:val="0"/>
      <w:marBottom w:val="0"/>
      <w:divBdr>
        <w:top w:val="none" w:sz="0" w:space="0" w:color="auto"/>
        <w:left w:val="none" w:sz="0" w:space="0" w:color="auto"/>
        <w:bottom w:val="none" w:sz="0" w:space="0" w:color="auto"/>
        <w:right w:val="none" w:sz="0" w:space="0" w:color="auto"/>
      </w:divBdr>
    </w:div>
    <w:div w:id="19064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7239E-D01E-4611-BE81-949B3ED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666</Words>
  <Characters>3797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患者給食業務委託契約書（案）</vt:lpstr>
      <vt:lpstr>患者給食業務委託契約書（案）</vt:lpstr>
    </vt:vector>
  </TitlesOfParts>
  <Company>宮崎県庁</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患者給食業務委託契約書（案）</dc:title>
  <dc:creator>宮崎県庁</dc:creator>
  <cp:lastModifiedBy>布施 朋哉</cp:lastModifiedBy>
  <cp:revision>44</cp:revision>
  <cp:lastPrinted>2024-04-30T02:00:00Z</cp:lastPrinted>
  <dcterms:created xsi:type="dcterms:W3CDTF">2018-09-17T23:56:00Z</dcterms:created>
  <dcterms:modified xsi:type="dcterms:W3CDTF">2024-05-02T01:20:00Z</dcterms:modified>
</cp:coreProperties>
</file>